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BA2F" w14:textId="512CFE3F" w:rsidR="007348FD" w:rsidRDefault="002B16BE" w:rsidP="007348FD">
      <w:pPr>
        <w:shd w:val="clear" w:color="auto" w:fill="FFFFFF"/>
        <w:spacing w:after="160"/>
        <w:jc w:val="center"/>
        <w:outlineLvl w:val="0"/>
        <w:rPr>
          <w:b/>
          <w:sz w:val="28"/>
          <w:szCs w:val="28"/>
        </w:rPr>
      </w:pPr>
      <w:r>
        <w:rPr>
          <w:noProof/>
          <w:lang w:eastAsia="en-AU"/>
        </w:rPr>
        <w:drawing>
          <wp:anchor distT="0" distB="0" distL="114300" distR="114300" simplePos="0" relativeHeight="251659264" behindDoc="0" locked="0" layoutInCell="1" allowOverlap="1" wp14:anchorId="3B7821F1" wp14:editId="0B46DCD3">
            <wp:simplePos x="0" y="0"/>
            <wp:positionH relativeFrom="page">
              <wp:posOffset>5689600</wp:posOffset>
            </wp:positionH>
            <wp:positionV relativeFrom="topMargin">
              <wp:posOffset>57150</wp:posOffset>
            </wp:positionV>
            <wp:extent cx="1729675" cy="1152525"/>
            <wp:effectExtent l="0" t="0" r="0" b="0"/>
            <wp:wrapThrough wrapText="bothSides">
              <wp:wrapPolygon edited="0">
                <wp:start x="5473" y="3927"/>
                <wp:lineTo x="3808" y="5355"/>
                <wp:lineTo x="2380" y="8212"/>
                <wp:lineTo x="2380" y="17137"/>
                <wp:lineTo x="4997" y="18208"/>
                <wp:lineTo x="6187" y="18208"/>
                <wp:lineTo x="17848" y="17494"/>
                <wp:lineTo x="19514" y="17137"/>
                <wp:lineTo x="19514" y="9640"/>
                <wp:lineTo x="16420" y="8212"/>
                <wp:lineTo x="6663" y="3927"/>
                <wp:lineTo x="5473" y="3927"/>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etton-PS-Landscape-IPS-(RGB).png"/>
                    <pic:cNvPicPr/>
                  </pic:nvPicPr>
                  <pic:blipFill>
                    <a:blip r:embed="rId8">
                      <a:extLst>
                        <a:ext uri="{28A0092B-C50C-407E-A947-70E740481C1C}">
                          <a14:useLocalDpi xmlns:a14="http://schemas.microsoft.com/office/drawing/2010/main" val="0"/>
                        </a:ext>
                      </a:extLst>
                    </a:blip>
                    <a:stretch>
                      <a:fillRect/>
                    </a:stretch>
                  </pic:blipFill>
                  <pic:spPr>
                    <a:xfrm>
                      <a:off x="0" y="0"/>
                      <a:ext cx="1729675" cy="1152525"/>
                    </a:xfrm>
                    <a:prstGeom prst="rect">
                      <a:avLst/>
                    </a:prstGeom>
                  </pic:spPr>
                </pic:pic>
              </a:graphicData>
            </a:graphic>
            <wp14:sizeRelH relativeFrom="margin">
              <wp14:pctWidth>0</wp14:pctWidth>
            </wp14:sizeRelH>
            <wp14:sizeRelV relativeFrom="margin">
              <wp14:pctHeight>0</wp14:pctHeight>
            </wp14:sizeRelV>
          </wp:anchor>
        </w:drawing>
      </w:r>
      <w:r w:rsidR="007348FD">
        <w:rPr>
          <w:b/>
          <w:sz w:val="28"/>
          <w:szCs w:val="28"/>
        </w:rPr>
        <w:t>202</w:t>
      </w:r>
      <w:r w:rsidR="00AC067D">
        <w:rPr>
          <w:b/>
          <w:sz w:val="28"/>
          <w:szCs w:val="28"/>
        </w:rPr>
        <w:t>4</w:t>
      </w:r>
      <w:r w:rsidR="007348FD" w:rsidRPr="002C0F4F">
        <w:rPr>
          <w:b/>
          <w:sz w:val="28"/>
          <w:szCs w:val="28"/>
        </w:rPr>
        <w:t xml:space="preserve"> VOLUNTARY CONTRIBUTIONS AND CHARGES</w:t>
      </w:r>
    </w:p>
    <w:p w14:paraId="22907F78" w14:textId="77777777" w:rsidR="00F665BE" w:rsidRPr="00F665BE" w:rsidRDefault="00F665BE" w:rsidP="00624B16">
      <w:pPr>
        <w:jc w:val="both"/>
        <w:rPr>
          <w:rFonts w:asciiTheme="majorHAnsi" w:hAnsiTheme="majorHAnsi" w:cstheme="majorHAnsi"/>
          <w:sz w:val="12"/>
          <w:szCs w:val="12"/>
        </w:rPr>
      </w:pPr>
    </w:p>
    <w:p w14:paraId="4429BED1" w14:textId="170E81A6" w:rsidR="007348FD" w:rsidRPr="00F665BE" w:rsidRDefault="007348FD" w:rsidP="00624B16">
      <w:pPr>
        <w:jc w:val="both"/>
        <w:rPr>
          <w:rFonts w:asciiTheme="majorHAnsi" w:hAnsiTheme="majorHAnsi" w:cstheme="majorHAnsi"/>
          <w:sz w:val="22"/>
          <w:szCs w:val="22"/>
        </w:rPr>
      </w:pPr>
      <w:r w:rsidRPr="00F665BE">
        <w:rPr>
          <w:rFonts w:asciiTheme="majorHAnsi" w:hAnsiTheme="majorHAnsi" w:cstheme="majorHAnsi"/>
          <w:sz w:val="22"/>
          <w:szCs w:val="22"/>
        </w:rPr>
        <w:t>Dear Parents / Caregivers,</w:t>
      </w:r>
    </w:p>
    <w:p w14:paraId="108A3597" w14:textId="77777777" w:rsidR="007348FD" w:rsidRPr="00F665BE" w:rsidRDefault="007348FD" w:rsidP="00624B16">
      <w:pPr>
        <w:jc w:val="both"/>
        <w:rPr>
          <w:rFonts w:asciiTheme="majorHAnsi" w:hAnsiTheme="majorHAnsi" w:cstheme="majorHAnsi"/>
          <w:sz w:val="22"/>
          <w:szCs w:val="22"/>
        </w:rPr>
      </w:pPr>
    </w:p>
    <w:p w14:paraId="21369748" w14:textId="003FA48D" w:rsidR="007348FD" w:rsidRPr="00F665BE" w:rsidRDefault="007348FD" w:rsidP="00624B16">
      <w:pPr>
        <w:jc w:val="both"/>
        <w:rPr>
          <w:rFonts w:asciiTheme="majorHAnsi" w:hAnsiTheme="majorHAnsi" w:cstheme="majorHAnsi"/>
          <w:sz w:val="22"/>
          <w:szCs w:val="22"/>
        </w:rPr>
      </w:pPr>
      <w:r w:rsidRPr="00F665BE">
        <w:rPr>
          <w:rFonts w:asciiTheme="majorHAnsi" w:hAnsiTheme="majorHAnsi" w:cstheme="majorHAnsi"/>
          <w:sz w:val="22"/>
          <w:szCs w:val="22"/>
        </w:rPr>
        <w:t>Each year parents support our school in many ways and contribute</w:t>
      </w:r>
      <w:r w:rsidR="00192D67" w:rsidRPr="00F665BE">
        <w:rPr>
          <w:rFonts w:asciiTheme="majorHAnsi" w:hAnsiTheme="majorHAnsi" w:cstheme="majorHAnsi"/>
          <w:sz w:val="22"/>
          <w:szCs w:val="22"/>
        </w:rPr>
        <w:t xml:space="preserve"> both financially and in kind. </w:t>
      </w:r>
      <w:r w:rsidRPr="00F665BE">
        <w:rPr>
          <w:rFonts w:asciiTheme="majorHAnsi" w:hAnsiTheme="majorHAnsi" w:cstheme="majorHAnsi"/>
          <w:sz w:val="22"/>
          <w:szCs w:val="22"/>
        </w:rPr>
        <w:t xml:space="preserve">This support is crucial in ensuring quality programs are available to our students and we thank those parents who provide that support year after year. Every endeavour has been made to keep costs to a minimum whilst ensuring the delivery of a </w:t>
      </w:r>
      <w:proofErr w:type="gramStart"/>
      <w:r w:rsidRPr="00F665BE">
        <w:rPr>
          <w:rFonts w:asciiTheme="majorHAnsi" w:hAnsiTheme="majorHAnsi" w:cstheme="majorHAnsi"/>
          <w:sz w:val="22"/>
          <w:szCs w:val="22"/>
        </w:rPr>
        <w:t>high quality</w:t>
      </w:r>
      <w:proofErr w:type="gramEnd"/>
      <w:r w:rsidRPr="00F665BE">
        <w:rPr>
          <w:rFonts w:asciiTheme="majorHAnsi" w:hAnsiTheme="majorHAnsi" w:cstheme="majorHAnsi"/>
          <w:sz w:val="22"/>
          <w:szCs w:val="22"/>
        </w:rPr>
        <w:t xml:space="preserve"> program. </w:t>
      </w:r>
    </w:p>
    <w:p w14:paraId="46566C30" w14:textId="77777777" w:rsidR="007348FD" w:rsidRPr="00F665BE" w:rsidRDefault="007348FD" w:rsidP="00624B16">
      <w:pPr>
        <w:jc w:val="both"/>
        <w:rPr>
          <w:rFonts w:asciiTheme="majorHAnsi" w:hAnsiTheme="majorHAnsi" w:cstheme="majorHAnsi"/>
          <w:sz w:val="22"/>
          <w:szCs w:val="22"/>
        </w:rPr>
      </w:pPr>
    </w:p>
    <w:p w14:paraId="7C814EC4" w14:textId="77777777" w:rsidR="007348FD" w:rsidRPr="00F665BE" w:rsidRDefault="007348FD" w:rsidP="00624B16">
      <w:pPr>
        <w:jc w:val="both"/>
        <w:rPr>
          <w:rFonts w:asciiTheme="majorHAnsi" w:hAnsiTheme="majorHAnsi" w:cstheme="majorHAnsi"/>
          <w:sz w:val="22"/>
          <w:szCs w:val="22"/>
        </w:rPr>
      </w:pPr>
      <w:r w:rsidRPr="00F665BE">
        <w:rPr>
          <w:rFonts w:asciiTheme="majorHAnsi" w:hAnsiTheme="majorHAnsi" w:cstheme="majorHAnsi"/>
          <w:sz w:val="22"/>
          <w:szCs w:val="22"/>
        </w:rPr>
        <w:t xml:space="preserve">One very important part of that parent support is the payment of the annual “School Contributions and Charges”. </w:t>
      </w:r>
    </w:p>
    <w:p w14:paraId="07B7B389" w14:textId="77777777" w:rsidR="007348FD" w:rsidRPr="00F665BE" w:rsidRDefault="007348FD" w:rsidP="00624B16">
      <w:pPr>
        <w:jc w:val="both"/>
        <w:rPr>
          <w:rFonts w:asciiTheme="majorHAnsi" w:hAnsiTheme="majorHAnsi" w:cstheme="majorHAnsi"/>
          <w:b/>
          <w:sz w:val="22"/>
          <w:szCs w:val="22"/>
          <w:u w:val="single"/>
        </w:rPr>
      </w:pPr>
    </w:p>
    <w:p w14:paraId="2D6F4BD6" w14:textId="532D569A" w:rsidR="007348FD" w:rsidRPr="00F665BE" w:rsidRDefault="007348FD" w:rsidP="00624B16">
      <w:pPr>
        <w:jc w:val="both"/>
        <w:rPr>
          <w:rFonts w:asciiTheme="majorHAnsi" w:hAnsiTheme="majorHAnsi" w:cstheme="majorHAnsi"/>
          <w:b/>
          <w:i/>
          <w:sz w:val="22"/>
          <w:szCs w:val="22"/>
        </w:rPr>
      </w:pPr>
      <w:r w:rsidRPr="00F665BE">
        <w:rPr>
          <w:rFonts w:asciiTheme="majorHAnsi" w:hAnsiTheme="majorHAnsi" w:cstheme="majorHAnsi"/>
          <w:b/>
          <w:sz w:val="22"/>
          <w:szCs w:val="22"/>
          <w:u w:val="single"/>
        </w:rPr>
        <w:t>School Voluntary Contributions</w:t>
      </w:r>
      <w:r w:rsidRPr="00F665BE">
        <w:rPr>
          <w:rFonts w:asciiTheme="majorHAnsi" w:hAnsiTheme="majorHAnsi" w:cstheme="majorHAnsi"/>
          <w:b/>
          <w:sz w:val="22"/>
          <w:szCs w:val="22"/>
        </w:rPr>
        <w:t xml:space="preserve"> – </w:t>
      </w:r>
      <w:r w:rsidRPr="00F665BE">
        <w:rPr>
          <w:rFonts w:asciiTheme="majorHAnsi" w:hAnsiTheme="majorHAnsi" w:cstheme="majorHAnsi"/>
          <w:i/>
          <w:sz w:val="22"/>
          <w:szCs w:val="22"/>
        </w:rPr>
        <w:t>in line with the School Education Regulations 2000 and endorsed by the Willetton Primary School Board 202</w:t>
      </w:r>
      <w:r w:rsidR="008474DF">
        <w:rPr>
          <w:rFonts w:asciiTheme="majorHAnsi" w:hAnsiTheme="majorHAnsi" w:cstheme="majorHAnsi"/>
          <w:i/>
          <w:sz w:val="22"/>
          <w:szCs w:val="22"/>
        </w:rPr>
        <w:t>2</w:t>
      </w:r>
      <w:r w:rsidRPr="00F665BE">
        <w:rPr>
          <w:rFonts w:asciiTheme="majorHAnsi" w:hAnsiTheme="majorHAnsi" w:cstheme="majorHAnsi"/>
          <w:i/>
          <w:sz w:val="22"/>
          <w:szCs w:val="22"/>
        </w:rPr>
        <w:t>.</w:t>
      </w:r>
    </w:p>
    <w:p w14:paraId="21BD2C02" w14:textId="77777777" w:rsidR="007348FD" w:rsidRPr="00F665BE" w:rsidRDefault="007348FD" w:rsidP="00624B16">
      <w:pPr>
        <w:jc w:val="both"/>
        <w:rPr>
          <w:rFonts w:asciiTheme="majorHAnsi" w:hAnsiTheme="majorHAnsi" w:cstheme="majorHAnsi"/>
          <w:sz w:val="22"/>
          <w:szCs w:val="22"/>
        </w:rPr>
      </w:pPr>
      <w:r w:rsidRPr="00F665BE">
        <w:rPr>
          <w:rFonts w:asciiTheme="majorHAnsi" w:hAnsiTheme="majorHAnsi" w:cstheme="majorHAnsi"/>
          <w:sz w:val="22"/>
          <w:szCs w:val="22"/>
        </w:rPr>
        <w:tab/>
      </w:r>
      <w:r w:rsidRPr="00F665BE">
        <w:rPr>
          <w:rFonts w:asciiTheme="majorHAnsi" w:hAnsiTheme="majorHAnsi" w:cstheme="majorHAnsi"/>
          <w:sz w:val="22"/>
          <w:szCs w:val="22"/>
        </w:rPr>
        <w:tab/>
      </w:r>
      <w:r w:rsidRPr="00F665BE">
        <w:rPr>
          <w:rFonts w:asciiTheme="majorHAnsi" w:hAnsiTheme="majorHAnsi" w:cstheme="majorHAnsi"/>
          <w:sz w:val="22"/>
          <w:szCs w:val="22"/>
        </w:rPr>
        <w:tab/>
        <w:t xml:space="preserve">Contributions are voluntary and have been set at $60.00 per child. </w:t>
      </w:r>
    </w:p>
    <w:p w14:paraId="714E0557" w14:textId="77777777" w:rsidR="007348FD" w:rsidRPr="00F665BE" w:rsidRDefault="007348FD" w:rsidP="00624B16">
      <w:pPr>
        <w:jc w:val="both"/>
        <w:rPr>
          <w:rFonts w:asciiTheme="majorHAnsi" w:hAnsiTheme="majorHAnsi" w:cstheme="majorHAnsi"/>
          <w:sz w:val="22"/>
          <w:szCs w:val="22"/>
        </w:rPr>
      </w:pPr>
    </w:p>
    <w:p w14:paraId="592FD8C9" w14:textId="77777777" w:rsidR="007348FD" w:rsidRPr="00F665BE" w:rsidRDefault="007348FD" w:rsidP="00624B16">
      <w:pPr>
        <w:jc w:val="center"/>
        <w:rPr>
          <w:rFonts w:asciiTheme="majorHAnsi" w:hAnsiTheme="majorHAnsi" w:cstheme="majorHAnsi"/>
          <w:sz w:val="22"/>
          <w:szCs w:val="22"/>
        </w:rPr>
      </w:pPr>
      <w:r w:rsidRPr="00F665BE">
        <w:rPr>
          <w:rFonts w:asciiTheme="majorHAnsi" w:hAnsiTheme="majorHAnsi" w:cstheme="majorHAnsi"/>
          <w:sz w:val="22"/>
          <w:szCs w:val="22"/>
        </w:rPr>
        <w:t>(These amounts are at or below the maximum amount allowed through the Department of Education)</w:t>
      </w:r>
    </w:p>
    <w:p w14:paraId="1B9C6C5E" w14:textId="77777777" w:rsidR="007348FD" w:rsidRPr="00F665BE" w:rsidRDefault="007348FD" w:rsidP="00624B16">
      <w:pPr>
        <w:jc w:val="both"/>
        <w:rPr>
          <w:rFonts w:asciiTheme="majorHAnsi" w:hAnsiTheme="majorHAnsi" w:cstheme="majorHAnsi"/>
          <w:sz w:val="22"/>
          <w:szCs w:val="22"/>
        </w:rPr>
      </w:pPr>
    </w:p>
    <w:p w14:paraId="5AF6015A" w14:textId="078D9A57" w:rsidR="007348FD" w:rsidRPr="00F665BE" w:rsidRDefault="007348FD" w:rsidP="00624B16">
      <w:pPr>
        <w:jc w:val="both"/>
        <w:rPr>
          <w:rFonts w:asciiTheme="majorHAnsi" w:hAnsiTheme="majorHAnsi" w:cstheme="majorHAnsi"/>
          <w:sz w:val="22"/>
          <w:szCs w:val="22"/>
        </w:rPr>
      </w:pPr>
      <w:r w:rsidRPr="00F665BE">
        <w:rPr>
          <w:rFonts w:asciiTheme="majorHAnsi" w:hAnsiTheme="majorHAnsi" w:cstheme="majorHAnsi"/>
          <w:sz w:val="22"/>
          <w:szCs w:val="22"/>
        </w:rPr>
        <w:t xml:space="preserve">Money collected will be used to supplement funding provided by the government. While the contributions are voluntary, the quality of our teaching and learning program will be enhanced if each family makes its contribution. </w:t>
      </w:r>
      <w:r w:rsidRPr="00F665BE">
        <w:rPr>
          <w:rFonts w:asciiTheme="majorHAnsi" w:hAnsiTheme="majorHAnsi" w:cstheme="majorHAnsi"/>
          <w:sz w:val="22"/>
          <w:szCs w:val="22"/>
          <w:shd w:val="clear" w:color="auto" w:fill="FFFFFF"/>
        </w:rPr>
        <w:t>Voluntary contributions allow the school to resource existing programs and initiate new programs</w:t>
      </w:r>
      <w:r w:rsidR="00192D67" w:rsidRPr="00F665BE">
        <w:rPr>
          <w:rFonts w:asciiTheme="majorHAnsi" w:hAnsiTheme="majorHAnsi" w:cstheme="majorHAnsi"/>
          <w:color w:val="333333"/>
          <w:sz w:val="22"/>
          <w:szCs w:val="22"/>
          <w:shd w:val="clear" w:color="auto" w:fill="FFFFFF"/>
        </w:rPr>
        <w:t>. </w:t>
      </w:r>
      <w:r w:rsidRPr="00F665BE">
        <w:rPr>
          <w:rFonts w:asciiTheme="majorHAnsi" w:hAnsiTheme="majorHAnsi" w:cstheme="majorHAnsi"/>
          <w:sz w:val="22"/>
          <w:szCs w:val="22"/>
        </w:rPr>
        <w:t xml:space="preserve"> Your valuable contributions will go towards the following:</w:t>
      </w:r>
    </w:p>
    <w:p w14:paraId="2A9EC42C" w14:textId="77777777" w:rsidR="007348FD" w:rsidRPr="00F665BE" w:rsidRDefault="007348FD" w:rsidP="00624B16">
      <w:pPr>
        <w:jc w:val="both"/>
        <w:rPr>
          <w:rFonts w:asciiTheme="majorHAnsi" w:hAnsiTheme="majorHAnsi" w:cstheme="majorHAnsi"/>
          <w:sz w:val="22"/>
          <w:szCs w:val="22"/>
        </w:rPr>
      </w:pPr>
    </w:p>
    <w:p w14:paraId="27D883BC" w14:textId="77777777" w:rsidR="007348FD" w:rsidRPr="00F665BE" w:rsidRDefault="007348FD" w:rsidP="00B12482">
      <w:pPr>
        <w:ind w:firstLine="720"/>
        <w:jc w:val="both"/>
        <w:rPr>
          <w:rFonts w:asciiTheme="majorHAnsi" w:hAnsiTheme="majorHAnsi" w:cstheme="majorHAnsi"/>
          <w:sz w:val="22"/>
          <w:szCs w:val="22"/>
        </w:rPr>
      </w:pPr>
      <w:r w:rsidRPr="00F665BE">
        <w:rPr>
          <w:rFonts w:asciiTheme="majorHAnsi" w:hAnsiTheme="majorHAnsi" w:cstheme="majorHAnsi"/>
          <w:sz w:val="22"/>
          <w:szCs w:val="22"/>
        </w:rPr>
        <w:t xml:space="preserve">STEAM resources                    Cooking ingredients                    Art / Craft materials                   Online </w:t>
      </w:r>
      <w:proofErr w:type="gramStart"/>
      <w:r w:rsidRPr="00F665BE">
        <w:rPr>
          <w:rFonts w:asciiTheme="majorHAnsi" w:hAnsiTheme="majorHAnsi" w:cstheme="majorHAnsi"/>
          <w:sz w:val="22"/>
          <w:szCs w:val="22"/>
        </w:rPr>
        <w:t>resources</w:t>
      </w:r>
      <w:proofErr w:type="gramEnd"/>
    </w:p>
    <w:p w14:paraId="38427C2B" w14:textId="3516E690" w:rsidR="007348FD" w:rsidRPr="00F665BE" w:rsidRDefault="00B12482" w:rsidP="00624B16">
      <w:pPr>
        <w:jc w:val="both"/>
        <w:rPr>
          <w:rFonts w:asciiTheme="majorHAnsi" w:hAnsiTheme="majorHAnsi" w:cstheme="majorHAnsi"/>
          <w:sz w:val="22"/>
          <w:szCs w:val="22"/>
        </w:rPr>
      </w:pPr>
      <w:r w:rsidRPr="00F665BE">
        <w:rPr>
          <w:rFonts w:asciiTheme="majorHAnsi" w:hAnsiTheme="majorHAnsi" w:cstheme="majorHAnsi"/>
          <w:noProof/>
          <w:sz w:val="22"/>
          <w:szCs w:val="22"/>
          <w:lang w:eastAsia="en-AU"/>
        </w:rPr>
        <w:drawing>
          <wp:anchor distT="0" distB="0" distL="114300" distR="114300" simplePos="0" relativeHeight="251663360" behindDoc="0" locked="0" layoutInCell="1" allowOverlap="1" wp14:anchorId="4EAA50C5" wp14:editId="5385E137">
            <wp:simplePos x="0" y="0"/>
            <wp:positionH relativeFrom="margin">
              <wp:posOffset>5699760</wp:posOffset>
            </wp:positionH>
            <wp:positionV relativeFrom="paragraph">
              <wp:posOffset>99060</wp:posOffset>
            </wp:positionV>
            <wp:extent cx="666750" cy="666750"/>
            <wp:effectExtent l="0" t="0" r="0" b="0"/>
            <wp:wrapNone/>
            <wp:docPr id="9" name="Picture 9" descr="Image result for ipa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pad 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65BE">
        <w:rPr>
          <w:rFonts w:asciiTheme="majorHAnsi" w:hAnsiTheme="majorHAnsi" w:cstheme="majorHAnsi"/>
          <w:noProof/>
          <w:sz w:val="22"/>
          <w:szCs w:val="22"/>
          <w:lang w:eastAsia="en-AU"/>
        </w:rPr>
        <w:drawing>
          <wp:anchor distT="0" distB="0" distL="114300" distR="114300" simplePos="0" relativeHeight="251662336" behindDoc="0" locked="0" layoutInCell="1" allowOverlap="1" wp14:anchorId="756C2E8D" wp14:editId="1B7FA17B">
            <wp:simplePos x="0" y="0"/>
            <wp:positionH relativeFrom="column">
              <wp:posOffset>4013835</wp:posOffset>
            </wp:positionH>
            <wp:positionV relativeFrom="paragraph">
              <wp:posOffset>68580</wp:posOffset>
            </wp:positionV>
            <wp:extent cx="638175" cy="638175"/>
            <wp:effectExtent l="0" t="0" r="9525" b="9525"/>
            <wp:wrapNone/>
            <wp:docPr id="7" name="Picture 7" descr="Image result for paint brushes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int brushes symbo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65BE">
        <w:rPr>
          <w:rFonts w:asciiTheme="majorHAnsi" w:hAnsiTheme="majorHAnsi" w:cstheme="majorHAnsi"/>
          <w:noProof/>
          <w:sz w:val="22"/>
          <w:szCs w:val="22"/>
          <w:lang w:eastAsia="en-AU"/>
        </w:rPr>
        <w:drawing>
          <wp:anchor distT="0" distB="0" distL="114300" distR="114300" simplePos="0" relativeHeight="251661312" behindDoc="0" locked="0" layoutInCell="1" allowOverlap="1" wp14:anchorId="69F03B1A" wp14:editId="3F45F81A">
            <wp:simplePos x="0" y="0"/>
            <wp:positionH relativeFrom="margin">
              <wp:posOffset>2327275</wp:posOffset>
            </wp:positionH>
            <wp:positionV relativeFrom="paragraph">
              <wp:posOffset>125095</wp:posOffset>
            </wp:positionV>
            <wp:extent cx="619125" cy="619125"/>
            <wp:effectExtent l="0" t="0" r="9525" b="9525"/>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8FD" w:rsidRPr="00F665BE">
        <w:rPr>
          <w:rFonts w:asciiTheme="majorHAnsi" w:hAnsiTheme="majorHAnsi" w:cstheme="majorHAnsi"/>
          <w:b/>
          <w:noProof/>
          <w:sz w:val="22"/>
          <w:szCs w:val="22"/>
          <w:u w:val="single"/>
          <w:lang w:eastAsia="en-AU"/>
        </w:rPr>
        <w:drawing>
          <wp:anchor distT="0" distB="0" distL="114300" distR="114300" simplePos="0" relativeHeight="251664384" behindDoc="0" locked="0" layoutInCell="1" allowOverlap="1" wp14:anchorId="058CA2DC" wp14:editId="60E58A42">
            <wp:simplePos x="0" y="0"/>
            <wp:positionH relativeFrom="margin">
              <wp:posOffset>457200</wp:posOffset>
            </wp:positionH>
            <wp:positionV relativeFrom="paragraph">
              <wp:posOffset>30480</wp:posOffset>
            </wp:positionV>
            <wp:extent cx="866775" cy="735338"/>
            <wp:effectExtent l="0" t="0" r="0" b="7620"/>
            <wp:wrapNone/>
            <wp:docPr id="6" name="Picture 6" descr="C:\Users\e4015591\AppData\Local\Microsoft\Windows\INetCache\Content.MSO\95544A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4015591\AppData\Local\Microsoft\Windows\INetCache\Content.MSO\95544AF1.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7353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A2524A" w14:textId="77777777" w:rsidR="007348FD" w:rsidRPr="00F665BE" w:rsidRDefault="007348FD" w:rsidP="00624B16">
      <w:pPr>
        <w:ind w:left="142" w:hanging="142"/>
        <w:jc w:val="both"/>
        <w:rPr>
          <w:rFonts w:asciiTheme="majorHAnsi" w:hAnsiTheme="majorHAnsi" w:cstheme="majorHAnsi"/>
          <w:b/>
          <w:sz w:val="22"/>
          <w:szCs w:val="22"/>
          <w:u w:val="single"/>
        </w:rPr>
      </w:pPr>
    </w:p>
    <w:p w14:paraId="133BC477" w14:textId="77777777" w:rsidR="007348FD" w:rsidRPr="00F665BE" w:rsidRDefault="007348FD" w:rsidP="00624B16">
      <w:pPr>
        <w:ind w:left="142" w:hanging="142"/>
        <w:jc w:val="both"/>
        <w:rPr>
          <w:rFonts w:asciiTheme="majorHAnsi" w:hAnsiTheme="majorHAnsi" w:cstheme="majorHAnsi"/>
          <w:b/>
          <w:sz w:val="22"/>
          <w:szCs w:val="22"/>
          <w:u w:val="single"/>
        </w:rPr>
      </w:pPr>
    </w:p>
    <w:p w14:paraId="76ECCC10" w14:textId="77777777" w:rsidR="007348FD" w:rsidRPr="00F665BE" w:rsidRDefault="007348FD" w:rsidP="00624B16">
      <w:pPr>
        <w:ind w:left="142" w:hanging="142"/>
        <w:jc w:val="both"/>
        <w:rPr>
          <w:rFonts w:asciiTheme="majorHAnsi" w:hAnsiTheme="majorHAnsi" w:cstheme="majorHAnsi"/>
          <w:b/>
          <w:sz w:val="22"/>
          <w:szCs w:val="22"/>
          <w:u w:val="single"/>
        </w:rPr>
      </w:pPr>
    </w:p>
    <w:p w14:paraId="1F7423A6" w14:textId="77777777" w:rsidR="007348FD" w:rsidRPr="00F665BE" w:rsidRDefault="007348FD" w:rsidP="00624B16">
      <w:pPr>
        <w:ind w:left="142" w:hanging="142"/>
        <w:jc w:val="both"/>
        <w:rPr>
          <w:rFonts w:asciiTheme="majorHAnsi" w:hAnsiTheme="majorHAnsi" w:cstheme="majorHAnsi"/>
          <w:b/>
          <w:sz w:val="22"/>
          <w:szCs w:val="22"/>
          <w:u w:val="single"/>
        </w:rPr>
      </w:pPr>
    </w:p>
    <w:p w14:paraId="5D15A2F0" w14:textId="77777777" w:rsidR="003D7142" w:rsidRPr="00624B16" w:rsidRDefault="003D7142" w:rsidP="003D7142">
      <w:pPr>
        <w:ind w:left="142" w:hanging="142"/>
        <w:jc w:val="both"/>
        <w:rPr>
          <w:rFonts w:ascii="Arial Narrow" w:hAnsi="Arial Narrow"/>
          <w:b/>
          <w:sz w:val="22"/>
          <w:szCs w:val="22"/>
          <w:u w:val="single"/>
        </w:rPr>
      </w:pPr>
      <w:r w:rsidRPr="00624B16">
        <w:rPr>
          <w:rFonts w:ascii="Arial Narrow" w:hAnsi="Arial Narrow"/>
          <w:b/>
          <w:sz w:val="22"/>
          <w:szCs w:val="22"/>
          <w:u w:val="single"/>
        </w:rPr>
        <w:t xml:space="preserve">Items for Personal Use (Booklists) </w:t>
      </w:r>
    </w:p>
    <w:p w14:paraId="2218C4F4" w14:textId="77777777" w:rsidR="003D7142" w:rsidRPr="00F665BE" w:rsidRDefault="003D7142" w:rsidP="003D7142">
      <w:pPr>
        <w:jc w:val="both"/>
        <w:rPr>
          <w:rFonts w:asciiTheme="majorHAnsi" w:hAnsiTheme="majorHAnsi" w:cstheme="majorHAnsi"/>
          <w:sz w:val="22"/>
          <w:szCs w:val="22"/>
        </w:rPr>
      </w:pPr>
      <w:r w:rsidRPr="00F665BE">
        <w:rPr>
          <w:rFonts w:asciiTheme="majorHAnsi" w:hAnsiTheme="majorHAnsi" w:cstheme="majorHAnsi"/>
          <w:sz w:val="22"/>
          <w:szCs w:val="22"/>
        </w:rPr>
        <w:t xml:space="preserve">The </w:t>
      </w:r>
      <w:r>
        <w:rPr>
          <w:rFonts w:asciiTheme="majorHAnsi" w:hAnsiTheme="majorHAnsi" w:cstheme="majorHAnsi"/>
          <w:sz w:val="22"/>
          <w:szCs w:val="22"/>
        </w:rPr>
        <w:t xml:space="preserve">booklist </w:t>
      </w:r>
      <w:r w:rsidRPr="00F665BE">
        <w:rPr>
          <w:rFonts w:asciiTheme="majorHAnsi" w:hAnsiTheme="majorHAnsi" w:cstheme="majorHAnsi"/>
          <w:sz w:val="22"/>
          <w:szCs w:val="22"/>
        </w:rPr>
        <w:t xml:space="preserve">items will vary </w:t>
      </w:r>
      <w:r>
        <w:rPr>
          <w:rFonts w:asciiTheme="majorHAnsi" w:hAnsiTheme="majorHAnsi" w:cstheme="majorHAnsi"/>
          <w:sz w:val="22"/>
          <w:szCs w:val="22"/>
        </w:rPr>
        <w:t>for each year group and y</w:t>
      </w:r>
      <w:r w:rsidRPr="00F665BE">
        <w:rPr>
          <w:rFonts w:asciiTheme="majorHAnsi" w:hAnsiTheme="majorHAnsi" w:cstheme="majorHAnsi"/>
          <w:sz w:val="22"/>
          <w:szCs w:val="22"/>
        </w:rPr>
        <w:t xml:space="preserve">our child will </w:t>
      </w:r>
      <w:r>
        <w:rPr>
          <w:rFonts w:asciiTheme="majorHAnsi" w:hAnsiTheme="majorHAnsi" w:cstheme="majorHAnsi"/>
          <w:sz w:val="22"/>
          <w:szCs w:val="22"/>
        </w:rPr>
        <w:t>require</w:t>
      </w:r>
      <w:r w:rsidRPr="00F665BE">
        <w:rPr>
          <w:rFonts w:asciiTheme="majorHAnsi" w:hAnsiTheme="majorHAnsi" w:cstheme="majorHAnsi"/>
          <w:sz w:val="22"/>
          <w:szCs w:val="22"/>
        </w:rPr>
        <w:t xml:space="preserve"> the listed materials each school day</w:t>
      </w:r>
      <w:r>
        <w:rPr>
          <w:rFonts w:asciiTheme="majorHAnsi" w:hAnsiTheme="majorHAnsi" w:cstheme="majorHAnsi"/>
          <w:sz w:val="22"/>
          <w:szCs w:val="22"/>
        </w:rPr>
        <w:t>.</w:t>
      </w:r>
      <w:r w:rsidRPr="00F665BE">
        <w:rPr>
          <w:rFonts w:asciiTheme="majorHAnsi" w:hAnsiTheme="majorHAnsi" w:cstheme="majorHAnsi"/>
          <w:sz w:val="22"/>
          <w:szCs w:val="22"/>
        </w:rPr>
        <w:t xml:space="preserve">  </w:t>
      </w:r>
    </w:p>
    <w:p w14:paraId="2B489078" w14:textId="77777777" w:rsidR="003D7142" w:rsidRPr="00F665BE" w:rsidRDefault="003D7142" w:rsidP="003D7142">
      <w:pPr>
        <w:jc w:val="both"/>
        <w:rPr>
          <w:rFonts w:asciiTheme="majorHAnsi" w:hAnsiTheme="majorHAnsi" w:cstheme="majorHAnsi"/>
          <w:sz w:val="22"/>
          <w:szCs w:val="22"/>
        </w:rPr>
      </w:pPr>
    </w:p>
    <w:p w14:paraId="19DB1E8B" w14:textId="77777777" w:rsidR="003D7142" w:rsidRPr="00F665BE" w:rsidRDefault="003D7142" w:rsidP="003D7142">
      <w:pPr>
        <w:jc w:val="both"/>
        <w:rPr>
          <w:rFonts w:asciiTheme="majorHAnsi" w:hAnsiTheme="majorHAnsi" w:cstheme="majorHAnsi"/>
          <w:sz w:val="22"/>
          <w:szCs w:val="22"/>
        </w:rPr>
      </w:pPr>
      <w:r>
        <w:rPr>
          <w:rFonts w:asciiTheme="majorHAnsi" w:hAnsiTheme="majorHAnsi" w:cstheme="majorHAnsi"/>
          <w:sz w:val="22"/>
          <w:szCs w:val="22"/>
        </w:rPr>
        <w:t>Booklists have</w:t>
      </w:r>
      <w:r w:rsidRPr="00F665BE">
        <w:rPr>
          <w:rFonts w:asciiTheme="majorHAnsi" w:hAnsiTheme="majorHAnsi" w:cstheme="majorHAnsi"/>
          <w:sz w:val="22"/>
          <w:szCs w:val="22"/>
        </w:rPr>
        <w:t xml:space="preserve"> been distributed</w:t>
      </w:r>
      <w:r>
        <w:rPr>
          <w:rFonts w:asciiTheme="majorHAnsi" w:hAnsiTheme="majorHAnsi" w:cstheme="majorHAnsi"/>
          <w:sz w:val="22"/>
          <w:szCs w:val="22"/>
        </w:rPr>
        <w:t xml:space="preserve"> and are also available on the school website</w:t>
      </w:r>
      <w:r w:rsidRPr="00F665BE">
        <w:rPr>
          <w:rFonts w:asciiTheme="majorHAnsi" w:hAnsiTheme="majorHAnsi" w:cstheme="majorHAnsi"/>
          <w:sz w:val="22"/>
          <w:szCs w:val="22"/>
        </w:rPr>
        <w:t xml:space="preserve">.  All materials can be purchased through </w:t>
      </w:r>
      <w:r>
        <w:rPr>
          <w:rFonts w:asciiTheme="majorHAnsi" w:hAnsiTheme="majorHAnsi" w:cstheme="majorHAnsi"/>
          <w:sz w:val="22"/>
          <w:szCs w:val="22"/>
        </w:rPr>
        <w:t>Campion Education (Aust) Pty Ltd</w:t>
      </w:r>
      <w:r w:rsidRPr="00F665BE">
        <w:rPr>
          <w:rFonts w:asciiTheme="majorHAnsi" w:hAnsiTheme="majorHAnsi" w:cstheme="majorHAnsi"/>
          <w:sz w:val="22"/>
          <w:szCs w:val="22"/>
        </w:rPr>
        <w:t xml:space="preserve">, 25B </w:t>
      </w:r>
      <w:proofErr w:type="spellStart"/>
      <w:r w:rsidRPr="00F665BE">
        <w:rPr>
          <w:rFonts w:asciiTheme="majorHAnsi" w:hAnsiTheme="majorHAnsi" w:cstheme="majorHAnsi"/>
          <w:sz w:val="22"/>
          <w:szCs w:val="22"/>
        </w:rPr>
        <w:t>Baile</w:t>
      </w:r>
      <w:proofErr w:type="spellEnd"/>
      <w:r w:rsidRPr="00F665BE">
        <w:rPr>
          <w:rFonts w:asciiTheme="majorHAnsi" w:hAnsiTheme="majorHAnsi" w:cstheme="majorHAnsi"/>
          <w:sz w:val="22"/>
          <w:szCs w:val="22"/>
        </w:rPr>
        <w:t xml:space="preserve"> Rd Canning Vale, however, you are not obliged to use this supplier.  </w:t>
      </w:r>
      <w:r>
        <w:rPr>
          <w:rFonts w:asciiTheme="majorHAnsi" w:hAnsiTheme="majorHAnsi" w:cstheme="majorHAnsi"/>
          <w:sz w:val="22"/>
          <w:szCs w:val="22"/>
        </w:rPr>
        <w:t>I</w:t>
      </w:r>
      <w:r w:rsidRPr="00F665BE">
        <w:rPr>
          <w:rFonts w:asciiTheme="majorHAnsi" w:hAnsiTheme="majorHAnsi" w:cstheme="majorHAnsi"/>
          <w:sz w:val="22"/>
          <w:szCs w:val="22"/>
        </w:rPr>
        <w:t>t may be necessary to re</w:t>
      </w:r>
      <w:r>
        <w:rPr>
          <w:rFonts w:asciiTheme="majorHAnsi" w:hAnsiTheme="majorHAnsi" w:cstheme="majorHAnsi"/>
          <w:sz w:val="22"/>
          <w:szCs w:val="22"/>
        </w:rPr>
        <w:t>stock</w:t>
      </w:r>
      <w:r w:rsidRPr="00F665BE">
        <w:rPr>
          <w:rFonts w:asciiTheme="majorHAnsi" w:hAnsiTheme="majorHAnsi" w:cstheme="majorHAnsi"/>
          <w:sz w:val="22"/>
          <w:szCs w:val="22"/>
        </w:rPr>
        <w:t xml:space="preserve"> some items, such as pens or pencils, throughout the year. Please note many items can be reused year after year. </w:t>
      </w:r>
    </w:p>
    <w:p w14:paraId="062F70E6" w14:textId="77777777" w:rsidR="003D7142" w:rsidRPr="00624B16" w:rsidRDefault="003D7142" w:rsidP="003D7142">
      <w:pPr>
        <w:jc w:val="both"/>
        <w:rPr>
          <w:rFonts w:ascii="Arial Narrow" w:hAnsi="Arial Narrow"/>
          <w:b/>
          <w:sz w:val="22"/>
          <w:szCs w:val="22"/>
        </w:rPr>
      </w:pPr>
    </w:p>
    <w:p w14:paraId="650AD615" w14:textId="77777777" w:rsidR="003D7142" w:rsidRPr="00F665BE" w:rsidRDefault="003D7142" w:rsidP="003D7142">
      <w:pPr>
        <w:jc w:val="both"/>
        <w:rPr>
          <w:rFonts w:asciiTheme="majorHAnsi" w:hAnsiTheme="majorHAnsi" w:cstheme="majorHAnsi"/>
          <w:sz w:val="22"/>
          <w:szCs w:val="22"/>
          <w:u w:val="single"/>
        </w:rPr>
      </w:pPr>
      <w:r w:rsidRPr="00F665BE">
        <w:rPr>
          <w:rFonts w:asciiTheme="majorHAnsi" w:hAnsiTheme="majorHAnsi" w:cstheme="majorHAnsi"/>
          <w:b/>
          <w:sz w:val="22"/>
          <w:szCs w:val="22"/>
          <w:u w:val="single"/>
        </w:rPr>
        <w:t>School Charges</w:t>
      </w:r>
    </w:p>
    <w:p w14:paraId="6BC3DC1C" w14:textId="77777777" w:rsidR="003D7142" w:rsidRPr="00F665BE" w:rsidRDefault="003D7142" w:rsidP="003D7142">
      <w:pPr>
        <w:jc w:val="both"/>
        <w:rPr>
          <w:rFonts w:asciiTheme="majorHAnsi" w:hAnsiTheme="majorHAnsi" w:cstheme="majorHAnsi"/>
          <w:sz w:val="22"/>
          <w:szCs w:val="22"/>
        </w:rPr>
      </w:pPr>
      <w:r w:rsidRPr="00F665BE">
        <w:rPr>
          <w:rFonts w:asciiTheme="majorHAnsi" w:hAnsiTheme="majorHAnsi" w:cstheme="majorHAnsi"/>
          <w:sz w:val="22"/>
          <w:szCs w:val="22"/>
        </w:rPr>
        <w:t xml:space="preserve">Charges are payments that parents are required to pay for their child to participate in events such as excursions, swimming, sports carnivals, in-school events, special music etc. These charges are outlined on the schedule over the page. They are our ‘best estimated’ maximum costs you could expect to pay if your child took part in every listed program during the year. The charges will be requested at </w:t>
      </w:r>
      <w:r>
        <w:rPr>
          <w:rFonts w:asciiTheme="majorHAnsi" w:hAnsiTheme="majorHAnsi" w:cstheme="majorHAnsi"/>
          <w:sz w:val="22"/>
          <w:szCs w:val="22"/>
        </w:rPr>
        <w:t>the</w:t>
      </w:r>
      <w:r w:rsidRPr="00F665BE">
        <w:rPr>
          <w:rFonts w:asciiTheme="majorHAnsi" w:hAnsiTheme="majorHAnsi" w:cstheme="majorHAnsi"/>
          <w:sz w:val="22"/>
          <w:szCs w:val="22"/>
        </w:rPr>
        <w:t xml:space="preserve"> appropriate time during the year</w:t>
      </w:r>
      <w:r>
        <w:rPr>
          <w:rFonts w:asciiTheme="majorHAnsi" w:hAnsiTheme="majorHAnsi" w:cstheme="majorHAnsi"/>
          <w:sz w:val="22"/>
          <w:szCs w:val="22"/>
        </w:rPr>
        <w:t xml:space="preserve">, and </w:t>
      </w:r>
      <w:r w:rsidRPr="00F665BE">
        <w:rPr>
          <w:rFonts w:asciiTheme="majorHAnsi" w:hAnsiTheme="majorHAnsi" w:cstheme="majorHAnsi"/>
          <w:sz w:val="22"/>
          <w:szCs w:val="22"/>
        </w:rPr>
        <w:t xml:space="preserve">prior to your child taking part in each activity. Your timely payment when requested to pay these charges is needed to ensure your child </w:t>
      </w:r>
      <w:proofErr w:type="gramStart"/>
      <w:r w:rsidRPr="00F665BE">
        <w:rPr>
          <w:rFonts w:asciiTheme="majorHAnsi" w:hAnsiTheme="majorHAnsi" w:cstheme="majorHAnsi"/>
          <w:sz w:val="22"/>
          <w:szCs w:val="22"/>
        </w:rPr>
        <w:t>is able to</w:t>
      </w:r>
      <w:proofErr w:type="gramEnd"/>
      <w:r w:rsidRPr="00F665BE">
        <w:rPr>
          <w:rFonts w:asciiTheme="majorHAnsi" w:hAnsiTheme="majorHAnsi" w:cstheme="majorHAnsi"/>
          <w:sz w:val="22"/>
          <w:szCs w:val="22"/>
        </w:rPr>
        <w:t xml:space="preserve"> participate in events. </w:t>
      </w:r>
      <w:r w:rsidRPr="00F665BE">
        <w:rPr>
          <w:rFonts w:asciiTheme="majorHAnsi" w:hAnsiTheme="majorHAnsi" w:cstheme="majorHAnsi"/>
          <w:i/>
          <w:sz w:val="22"/>
          <w:szCs w:val="22"/>
        </w:rPr>
        <w:t xml:space="preserve">Please contact Manager Corporate Services if you need flexibility in making payments due to unforeseen circumstances or financial difficulty. We would be more than happy to assist you. </w:t>
      </w:r>
    </w:p>
    <w:p w14:paraId="53E0215F" w14:textId="77777777" w:rsidR="003D7142" w:rsidRPr="00F665BE" w:rsidRDefault="003D7142" w:rsidP="003D7142">
      <w:pPr>
        <w:ind w:left="720"/>
        <w:jc w:val="both"/>
        <w:rPr>
          <w:rFonts w:asciiTheme="majorHAnsi" w:hAnsiTheme="majorHAnsi" w:cstheme="majorHAnsi"/>
          <w:sz w:val="22"/>
          <w:szCs w:val="22"/>
        </w:rPr>
      </w:pPr>
    </w:p>
    <w:p w14:paraId="586D1573" w14:textId="77777777" w:rsidR="003D7142" w:rsidRPr="00F665BE" w:rsidRDefault="003D7142" w:rsidP="003D7142">
      <w:pPr>
        <w:ind w:left="720" w:hanging="720"/>
        <w:rPr>
          <w:rFonts w:asciiTheme="majorHAnsi" w:hAnsiTheme="majorHAnsi" w:cstheme="majorHAnsi"/>
          <w:b/>
          <w:sz w:val="22"/>
          <w:szCs w:val="22"/>
          <w:u w:val="single"/>
        </w:rPr>
      </w:pPr>
      <w:r w:rsidRPr="00F665BE">
        <w:rPr>
          <w:rFonts w:asciiTheme="majorHAnsi" w:hAnsiTheme="majorHAnsi" w:cstheme="majorHAnsi"/>
          <w:b/>
          <w:sz w:val="22"/>
          <w:szCs w:val="22"/>
          <w:u w:val="single"/>
        </w:rPr>
        <w:t xml:space="preserve">Other Voluntary Approved Requests </w:t>
      </w:r>
    </w:p>
    <w:p w14:paraId="6BDCB1BE" w14:textId="39BA82DA" w:rsidR="003D7142" w:rsidRPr="00F665BE" w:rsidRDefault="003D7142" w:rsidP="003D7142">
      <w:pPr>
        <w:jc w:val="both"/>
        <w:rPr>
          <w:rFonts w:asciiTheme="majorHAnsi" w:hAnsiTheme="majorHAnsi" w:cstheme="majorHAnsi"/>
          <w:sz w:val="22"/>
          <w:szCs w:val="22"/>
        </w:rPr>
      </w:pPr>
      <w:r w:rsidRPr="00F665BE">
        <w:rPr>
          <w:rFonts w:asciiTheme="majorHAnsi" w:hAnsiTheme="majorHAnsi" w:cstheme="majorHAnsi"/>
          <w:sz w:val="22"/>
          <w:szCs w:val="22"/>
        </w:rPr>
        <w:t>The Willetton Primary School P &amp; C Association voluntary approved request from parents for 202</w:t>
      </w:r>
      <w:r w:rsidR="00AC067D">
        <w:rPr>
          <w:rFonts w:asciiTheme="majorHAnsi" w:hAnsiTheme="majorHAnsi" w:cstheme="majorHAnsi"/>
          <w:sz w:val="22"/>
          <w:szCs w:val="22"/>
        </w:rPr>
        <w:t>4</w:t>
      </w:r>
      <w:r w:rsidRPr="00F665BE">
        <w:rPr>
          <w:rFonts w:asciiTheme="majorHAnsi" w:hAnsiTheme="majorHAnsi" w:cstheme="majorHAnsi"/>
          <w:sz w:val="22"/>
          <w:szCs w:val="22"/>
        </w:rPr>
        <w:t xml:space="preserve"> will be $25.00 per child.</w:t>
      </w:r>
      <w:r>
        <w:rPr>
          <w:rFonts w:asciiTheme="majorHAnsi" w:hAnsiTheme="majorHAnsi" w:cstheme="majorHAnsi"/>
          <w:sz w:val="22"/>
          <w:szCs w:val="22"/>
        </w:rPr>
        <w:t xml:space="preserve"> This contribution assists the P&amp;C Association’s activities to provide resources and facilities to the school and foster community engagement. </w:t>
      </w:r>
    </w:p>
    <w:p w14:paraId="0C9BC57B" w14:textId="77777777" w:rsidR="003D7142" w:rsidRDefault="003D7142" w:rsidP="003D7142">
      <w:pPr>
        <w:jc w:val="both"/>
        <w:rPr>
          <w:rFonts w:asciiTheme="majorHAnsi" w:hAnsiTheme="majorHAnsi" w:cstheme="majorHAnsi"/>
          <w:sz w:val="22"/>
          <w:szCs w:val="22"/>
        </w:rPr>
      </w:pPr>
    </w:p>
    <w:p w14:paraId="4EF3B21C" w14:textId="3E46FEE2" w:rsidR="003D7142" w:rsidRDefault="003D7142" w:rsidP="003D7142">
      <w:pPr>
        <w:jc w:val="both"/>
        <w:rPr>
          <w:rFonts w:asciiTheme="majorHAnsi" w:hAnsiTheme="majorHAnsi" w:cstheme="majorHAnsi"/>
          <w:sz w:val="22"/>
          <w:szCs w:val="22"/>
        </w:rPr>
      </w:pPr>
      <w:r w:rsidRPr="00F665BE">
        <w:rPr>
          <w:rFonts w:asciiTheme="majorHAnsi" w:hAnsiTheme="majorHAnsi" w:cstheme="majorHAnsi"/>
          <w:sz w:val="22"/>
          <w:szCs w:val="22"/>
        </w:rPr>
        <w:t>We thank you for your anticipated support in 202</w:t>
      </w:r>
      <w:r w:rsidR="00AC067D">
        <w:rPr>
          <w:rFonts w:asciiTheme="majorHAnsi" w:hAnsiTheme="majorHAnsi" w:cstheme="majorHAnsi"/>
          <w:sz w:val="22"/>
          <w:szCs w:val="22"/>
        </w:rPr>
        <w:t>4</w:t>
      </w:r>
      <w:r w:rsidRPr="00F665BE">
        <w:rPr>
          <w:rFonts w:asciiTheme="majorHAnsi" w:hAnsiTheme="majorHAnsi" w:cstheme="majorHAnsi"/>
          <w:sz w:val="22"/>
          <w:szCs w:val="22"/>
        </w:rPr>
        <w:t>.</w:t>
      </w:r>
    </w:p>
    <w:p w14:paraId="1EB26295" w14:textId="77777777" w:rsidR="00F665BE" w:rsidRPr="00F665BE" w:rsidRDefault="00F665BE" w:rsidP="00624B16">
      <w:pPr>
        <w:jc w:val="both"/>
        <w:rPr>
          <w:rFonts w:asciiTheme="majorHAnsi" w:hAnsiTheme="majorHAnsi" w:cstheme="majorHAnsi"/>
          <w:sz w:val="16"/>
          <w:szCs w:val="16"/>
        </w:rPr>
      </w:pPr>
    </w:p>
    <w:p w14:paraId="445E545A" w14:textId="77777777" w:rsidR="007348FD" w:rsidRPr="00F665BE" w:rsidRDefault="007348FD" w:rsidP="00624B16">
      <w:pPr>
        <w:jc w:val="both"/>
        <w:rPr>
          <w:rFonts w:asciiTheme="majorHAnsi" w:hAnsiTheme="majorHAnsi" w:cstheme="majorHAnsi"/>
          <w:b/>
          <w:i/>
          <w:sz w:val="22"/>
          <w:szCs w:val="22"/>
        </w:rPr>
      </w:pPr>
      <w:r w:rsidRPr="00F665BE">
        <w:rPr>
          <w:rFonts w:asciiTheme="majorHAnsi" w:hAnsiTheme="majorHAnsi" w:cstheme="majorHAnsi"/>
          <w:b/>
          <w:i/>
          <w:sz w:val="22"/>
          <w:szCs w:val="22"/>
        </w:rPr>
        <w:t>Heather McNeil – Principal</w:t>
      </w:r>
    </w:p>
    <w:p w14:paraId="598D96D2" w14:textId="3BEFF437" w:rsidR="007348FD" w:rsidRDefault="007348FD" w:rsidP="00624B16">
      <w:pPr>
        <w:jc w:val="both"/>
        <w:rPr>
          <w:rFonts w:asciiTheme="majorHAnsi" w:hAnsiTheme="majorHAnsi" w:cstheme="majorHAnsi"/>
          <w:sz w:val="22"/>
          <w:szCs w:val="22"/>
        </w:rPr>
      </w:pPr>
      <w:r w:rsidRPr="00F665BE">
        <w:rPr>
          <w:rFonts w:asciiTheme="majorHAnsi" w:hAnsiTheme="majorHAnsi" w:cstheme="majorHAnsi"/>
          <w:sz w:val="22"/>
          <w:szCs w:val="22"/>
        </w:rPr>
        <w:t>November 202</w:t>
      </w:r>
      <w:r w:rsidR="00AC067D">
        <w:rPr>
          <w:rFonts w:asciiTheme="majorHAnsi" w:hAnsiTheme="majorHAnsi" w:cstheme="majorHAnsi"/>
          <w:sz w:val="22"/>
          <w:szCs w:val="22"/>
        </w:rPr>
        <w:t>3</w:t>
      </w:r>
    </w:p>
    <w:p w14:paraId="616D22B9" w14:textId="77777777" w:rsidR="00F665BE" w:rsidRPr="00F665BE" w:rsidRDefault="00F665BE" w:rsidP="00624B16">
      <w:pPr>
        <w:jc w:val="both"/>
        <w:rPr>
          <w:rFonts w:asciiTheme="majorHAnsi" w:hAnsiTheme="majorHAnsi" w:cstheme="majorHAnsi"/>
          <w:sz w:val="12"/>
          <w:szCs w:val="12"/>
        </w:rPr>
      </w:pPr>
    </w:p>
    <w:p w14:paraId="52CFB62C" w14:textId="2655F68E" w:rsidR="007348FD" w:rsidRDefault="007348FD" w:rsidP="00624B16">
      <w:pPr>
        <w:jc w:val="both"/>
        <w:rPr>
          <w:rFonts w:asciiTheme="majorHAnsi" w:hAnsiTheme="majorHAnsi" w:cstheme="majorHAnsi"/>
          <w:b/>
          <w:color w:val="FF0000"/>
        </w:rPr>
      </w:pPr>
    </w:p>
    <w:p w14:paraId="4601A89A" w14:textId="77777777" w:rsidR="000C60C6" w:rsidRPr="00F53824" w:rsidRDefault="000C60C6" w:rsidP="00624B16">
      <w:pPr>
        <w:jc w:val="both"/>
        <w:rPr>
          <w:rFonts w:asciiTheme="majorHAnsi" w:hAnsiTheme="majorHAnsi" w:cstheme="majorHAnsi"/>
          <w:b/>
          <w:color w:val="FF0000"/>
        </w:rPr>
      </w:pPr>
    </w:p>
    <w:p w14:paraId="60E37233" w14:textId="0B330318" w:rsidR="007348FD" w:rsidRPr="00530910" w:rsidRDefault="007348FD" w:rsidP="00D43559">
      <w:pPr>
        <w:spacing w:line="247" w:lineRule="auto"/>
        <w:jc w:val="center"/>
        <w:rPr>
          <w:b/>
          <w:sz w:val="28"/>
          <w:szCs w:val="28"/>
        </w:rPr>
      </w:pPr>
      <w:r>
        <w:rPr>
          <w:b/>
          <w:sz w:val="28"/>
          <w:szCs w:val="28"/>
        </w:rPr>
        <w:lastRenderedPageBreak/>
        <w:t xml:space="preserve">ESTIMATED </w:t>
      </w:r>
      <w:r w:rsidRPr="00530910">
        <w:rPr>
          <w:b/>
          <w:sz w:val="28"/>
          <w:szCs w:val="28"/>
        </w:rPr>
        <w:t>CHARGES FOR EX</w:t>
      </w:r>
      <w:r>
        <w:rPr>
          <w:b/>
          <w:sz w:val="28"/>
          <w:szCs w:val="28"/>
        </w:rPr>
        <w:t>TRA COST OPTIONS – SCHEDULE 202</w:t>
      </w:r>
      <w:r w:rsidR="00AC067D">
        <w:rPr>
          <w:b/>
          <w:sz w:val="28"/>
          <w:szCs w:val="28"/>
        </w:rPr>
        <w:t>4</w:t>
      </w:r>
    </w:p>
    <w:p w14:paraId="5E5BC184" w14:textId="0D7D46CD" w:rsidR="00F826E0" w:rsidRPr="00F826E0" w:rsidRDefault="00F826E0" w:rsidP="00F826E0">
      <w:pPr>
        <w:spacing w:line="247" w:lineRule="auto"/>
        <w:jc w:val="both"/>
        <w:rPr>
          <w:rFonts w:asciiTheme="majorHAnsi" w:hAnsiTheme="majorHAnsi" w:cstheme="majorHAnsi"/>
          <w:b/>
          <w:sz w:val="8"/>
          <w:szCs w:val="8"/>
        </w:rPr>
      </w:pPr>
    </w:p>
    <w:p w14:paraId="422DA3A5" w14:textId="6BEBDA83" w:rsidR="00F826E0" w:rsidRPr="00B31F1D" w:rsidRDefault="00F826E0" w:rsidP="007348FD">
      <w:pPr>
        <w:spacing w:line="247" w:lineRule="auto"/>
        <w:jc w:val="both"/>
        <w:rPr>
          <w:rFonts w:asciiTheme="majorHAnsi" w:hAnsiTheme="majorHAnsi" w:cstheme="majorHAnsi"/>
          <w:b/>
          <w:sz w:val="6"/>
          <w:szCs w:val="6"/>
        </w:rPr>
      </w:pPr>
    </w:p>
    <w:tbl>
      <w:tblPr>
        <w:tblStyle w:val="TableGrid"/>
        <w:tblW w:w="0" w:type="auto"/>
        <w:tblInd w:w="-147" w:type="dxa"/>
        <w:tblLook w:val="04A0" w:firstRow="1" w:lastRow="0" w:firstColumn="1" w:lastColumn="0" w:noHBand="0" w:noVBand="1"/>
      </w:tblPr>
      <w:tblGrid>
        <w:gridCol w:w="426"/>
        <w:gridCol w:w="3118"/>
        <w:gridCol w:w="867"/>
        <w:gridCol w:w="868"/>
        <w:gridCol w:w="867"/>
        <w:gridCol w:w="868"/>
        <w:gridCol w:w="868"/>
        <w:gridCol w:w="867"/>
        <w:gridCol w:w="868"/>
        <w:gridCol w:w="868"/>
      </w:tblGrid>
      <w:tr w:rsidR="007348FD" w:rsidRPr="007E3071" w14:paraId="3528E808" w14:textId="77777777" w:rsidTr="00AC15C9">
        <w:tc>
          <w:tcPr>
            <w:tcW w:w="426" w:type="dxa"/>
            <w:shd w:val="clear" w:color="auto" w:fill="EEECE1" w:themeFill="background2"/>
          </w:tcPr>
          <w:p w14:paraId="0B99E64F" w14:textId="77777777" w:rsidR="007348FD" w:rsidRPr="007E3071" w:rsidRDefault="007348FD" w:rsidP="00D43559">
            <w:pPr>
              <w:spacing w:line="247" w:lineRule="auto"/>
              <w:jc w:val="center"/>
              <w:rPr>
                <w:rFonts w:asciiTheme="majorHAnsi" w:hAnsiTheme="majorHAnsi" w:cstheme="majorHAnsi"/>
                <w:b/>
              </w:rPr>
            </w:pPr>
          </w:p>
        </w:tc>
        <w:tc>
          <w:tcPr>
            <w:tcW w:w="3118" w:type="dxa"/>
            <w:shd w:val="clear" w:color="auto" w:fill="EEECE1" w:themeFill="background2"/>
          </w:tcPr>
          <w:p w14:paraId="2A252B95" w14:textId="77777777" w:rsidR="007348FD" w:rsidRPr="007E3071" w:rsidRDefault="007348FD" w:rsidP="00780FE2">
            <w:pPr>
              <w:spacing w:line="247" w:lineRule="auto"/>
              <w:rPr>
                <w:rFonts w:asciiTheme="majorHAnsi" w:hAnsiTheme="majorHAnsi" w:cstheme="majorHAnsi"/>
                <w:b/>
              </w:rPr>
            </w:pPr>
            <w:r w:rsidRPr="007E3071">
              <w:rPr>
                <w:rFonts w:asciiTheme="majorHAnsi" w:hAnsiTheme="majorHAnsi" w:cstheme="majorHAnsi"/>
                <w:b/>
              </w:rPr>
              <w:t>Charges</w:t>
            </w:r>
          </w:p>
        </w:tc>
        <w:tc>
          <w:tcPr>
            <w:tcW w:w="867" w:type="dxa"/>
            <w:shd w:val="clear" w:color="auto" w:fill="EEECE1" w:themeFill="background2"/>
          </w:tcPr>
          <w:p w14:paraId="6F05C686" w14:textId="77777777" w:rsidR="007348FD" w:rsidRPr="007E3071" w:rsidRDefault="007348FD" w:rsidP="00D43559">
            <w:pPr>
              <w:spacing w:line="247" w:lineRule="auto"/>
              <w:jc w:val="center"/>
              <w:rPr>
                <w:rFonts w:asciiTheme="majorHAnsi" w:hAnsiTheme="majorHAnsi" w:cstheme="majorHAnsi"/>
                <w:b/>
              </w:rPr>
            </w:pPr>
            <w:r w:rsidRPr="007E3071">
              <w:rPr>
                <w:rFonts w:asciiTheme="majorHAnsi" w:hAnsiTheme="majorHAnsi" w:cstheme="majorHAnsi"/>
                <w:b/>
              </w:rPr>
              <w:t>K</w:t>
            </w:r>
          </w:p>
        </w:tc>
        <w:tc>
          <w:tcPr>
            <w:tcW w:w="868" w:type="dxa"/>
            <w:shd w:val="clear" w:color="auto" w:fill="EEECE1" w:themeFill="background2"/>
          </w:tcPr>
          <w:p w14:paraId="4B9DE2E3" w14:textId="77777777" w:rsidR="007348FD" w:rsidRPr="007E3071" w:rsidRDefault="007348FD" w:rsidP="00D43559">
            <w:pPr>
              <w:spacing w:line="247" w:lineRule="auto"/>
              <w:jc w:val="center"/>
              <w:rPr>
                <w:rFonts w:asciiTheme="majorHAnsi" w:hAnsiTheme="majorHAnsi" w:cstheme="majorHAnsi"/>
                <w:b/>
              </w:rPr>
            </w:pPr>
            <w:r w:rsidRPr="007E3071">
              <w:rPr>
                <w:rFonts w:asciiTheme="majorHAnsi" w:hAnsiTheme="majorHAnsi" w:cstheme="majorHAnsi"/>
                <w:b/>
              </w:rPr>
              <w:t>PP</w:t>
            </w:r>
          </w:p>
        </w:tc>
        <w:tc>
          <w:tcPr>
            <w:tcW w:w="867" w:type="dxa"/>
            <w:shd w:val="clear" w:color="auto" w:fill="EEECE1" w:themeFill="background2"/>
          </w:tcPr>
          <w:p w14:paraId="03160100" w14:textId="77777777" w:rsidR="007348FD" w:rsidRPr="007E3071" w:rsidRDefault="007348FD" w:rsidP="00D43559">
            <w:pPr>
              <w:spacing w:line="247" w:lineRule="auto"/>
              <w:jc w:val="center"/>
              <w:rPr>
                <w:rFonts w:asciiTheme="majorHAnsi" w:hAnsiTheme="majorHAnsi" w:cstheme="majorHAnsi"/>
                <w:b/>
              </w:rPr>
            </w:pPr>
            <w:r w:rsidRPr="007E3071">
              <w:rPr>
                <w:rFonts w:asciiTheme="majorHAnsi" w:hAnsiTheme="majorHAnsi" w:cstheme="majorHAnsi"/>
                <w:b/>
              </w:rPr>
              <w:t>YR 1</w:t>
            </w:r>
          </w:p>
        </w:tc>
        <w:tc>
          <w:tcPr>
            <w:tcW w:w="868" w:type="dxa"/>
            <w:shd w:val="clear" w:color="auto" w:fill="EEECE1" w:themeFill="background2"/>
          </w:tcPr>
          <w:p w14:paraId="7E310B01" w14:textId="77777777" w:rsidR="007348FD" w:rsidRPr="007E3071" w:rsidRDefault="007348FD" w:rsidP="00D43559">
            <w:pPr>
              <w:spacing w:line="247" w:lineRule="auto"/>
              <w:jc w:val="center"/>
              <w:rPr>
                <w:rFonts w:asciiTheme="majorHAnsi" w:hAnsiTheme="majorHAnsi" w:cstheme="majorHAnsi"/>
                <w:b/>
              </w:rPr>
            </w:pPr>
            <w:r w:rsidRPr="007E3071">
              <w:rPr>
                <w:rFonts w:asciiTheme="majorHAnsi" w:hAnsiTheme="majorHAnsi" w:cstheme="majorHAnsi"/>
                <w:b/>
              </w:rPr>
              <w:t>YR 2</w:t>
            </w:r>
          </w:p>
        </w:tc>
        <w:tc>
          <w:tcPr>
            <w:tcW w:w="868" w:type="dxa"/>
            <w:shd w:val="clear" w:color="auto" w:fill="EEECE1" w:themeFill="background2"/>
          </w:tcPr>
          <w:p w14:paraId="3A801370" w14:textId="77777777" w:rsidR="007348FD" w:rsidRPr="007E3071" w:rsidRDefault="007348FD" w:rsidP="00D43559">
            <w:pPr>
              <w:spacing w:line="247" w:lineRule="auto"/>
              <w:jc w:val="center"/>
              <w:rPr>
                <w:rFonts w:asciiTheme="majorHAnsi" w:hAnsiTheme="majorHAnsi" w:cstheme="majorHAnsi"/>
                <w:b/>
              </w:rPr>
            </w:pPr>
            <w:r w:rsidRPr="007E3071">
              <w:rPr>
                <w:rFonts w:asciiTheme="majorHAnsi" w:hAnsiTheme="majorHAnsi" w:cstheme="majorHAnsi"/>
                <w:b/>
              </w:rPr>
              <w:t xml:space="preserve">YR 3 </w:t>
            </w:r>
          </w:p>
        </w:tc>
        <w:tc>
          <w:tcPr>
            <w:tcW w:w="867" w:type="dxa"/>
            <w:shd w:val="clear" w:color="auto" w:fill="EEECE1" w:themeFill="background2"/>
          </w:tcPr>
          <w:p w14:paraId="5E7673A5" w14:textId="77777777" w:rsidR="007348FD" w:rsidRPr="007E3071" w:rsidRDefault="007348FD" w:rsidP="00D43559">
            <w:pPr>
              <w:spacing w:line="247" w:lineRule="auto"/>
              <w:jc w:val="center"/>
              <w:rPr>
                <w:rFonts w:asciiTheme="majorHAnsi" w:hAnsiTheme="majorHAnsi" w:cstheme="majorHAnsi"/>
                <w:b/>
              </w:rPr>
            </w:pPr>
            <w:proofErr w:type="spellStart"/>
            <w:r w:rsidRPr="007E3071">
              <w:rPr>
                <w:rFonts w:asciiTheme="majorHAnsi" w:hAnsiTheme="majorHAnsi" w:cstheme="majorHAnsi"/>
                <w:b/>
              </w:rPr>
              <w:t>Yr</w:t>
            </w:r>
            <w:proofErr w:type="spellEnd"/>
            <w:r w:rsidRPr="007E3071">
              <w:rPr>
                <w:rFonts w:asciiTheme="majorHAnsi" w:hAnsiTheme="majorHAnsi" w:cstheme="majorHAnsi"/>
                <w:b/>
              </w:rPr>
              <w:t xml:space="preserve"> 4</w:t>
            </w:r>
          </w:p>
        </w:tc>
        <w:tc>
          <w:tcPr>
            <w:tcW w:w="868" w:type="dxa"/>
            <w:shd w:val="clear" w:color="auto" w:fill="EEECE1" w:themeFill="background2"/>
          </w:tcPr>
          <w:p w14:paraId="013F777B" w14:textId="77777777" w:rsidR="007348FD" w:rsidRPr="007E3071" w:rsidRDefault="007348FD" w:rsidP="00D43559">
            <w:pPr>
              <w:spacing w:line="247" w:lineRule="auto"/>
              <w:jc w:val="center"/>
              <w:rPr>
                <w:rFonts w:asciiTheme="majorHAnsi" w:hAnsiTheme="majorHAnsi" w:cstheme="majorHAnsi"/>
                <w:b/>
              </w:rPr>
            </w:pPr>
            <w:proofErr w:type="spellStart"/>
            <w:r w:rsidRPr="007E3071">
              <w:rPr>
                <w:rFonts w:asciiTheme="majorHAnsi" w:hAnsiTheme="majorHAnsi" w:cstheme="majorHAnsi"/>
                <w:b/>
              </w:rPr>
              <w:t>Yr</w:t>
            </w:r>
            <w:proofErr w:type="spellEnd"/>
            <w:r w:rsidRPr="007E3071">
              <w:rPr>
                <w:rFonts w:asciiTheme="majorHAnsi" w:hAnsiTheme="majorHAnsi" w:cstheme="majorHAnsi"/>
                <w:b/>
              </w:rPr>
              <w:t xml:space="preserve"> 5</w:t>
            </w:r>
          </w:p>
        </w:tc>
        <w:tc>
          <w:tcPr>
            <w:tcW w:w="868" w:type="dxa"/>
            <w:shd w:val="clear" w:color="auto" w:fill="EEECE1" w:themeFill="background2"/>
          </w:tcPr>
          <w:p w14:paraId="7AD76ACB" w14:textId="77777777" w:rsidR="007348FD" w:rsidRPr="007E3071" w:rsidRDefault="007348FD" w:rsidP="00D43559">
            <w:pPr>
              <w:spacing w:line="247" w:lineRule="auto"/>
              <w:jc w:val="center"/>
              <w:rPr>
                <w:rFonts w:asciiTheme="majorHAnsi" w:hAnsiTheme="majorHAnsi" w:cstheme="majorHAnsi"/>
                <w:b/>
              </w:rPr>
            </w:pPr>
            <w:proofErr w:type="spellStart"/>
            <w:r w:rsidRPr="007E3071">
              <w:rPr>
                <w:rFonts w:asciiTheme="majorHAnsi" w:hAnsiTheme="majorHAnsi" w:cstheme="majorHAnsi"/>
                <w:b/>
              </w:rPr>
              <w:t>Yr</w:t>
            </w:r>
            <w:proofErr w:type="spellEnd"/>
            <w:r w:rsidRPr="007E3071">
              <w:rPr>
                <w:rFonts w:asciiTheme="majorHAnsi" w:hAnsiTheme="majorHAnsi" w:cstheme="majorHAnsi"/>
                <w:b/>
              </w:rPr>
              <w:t xml:space="preserve"> 6</w:t>
            </w:r>
          </w:p>
        </w:tc>
      </w:tr>
      <w:tr w:rsidR="007348FD" w:rsidRPr="007E3071" w14:paraId="126FFF9A" w14:textId="77777777" w:rsidTr="00AC15C9">
        <w:tc>
          <w:tcPr>
            <w:tcW w:w="426" w:type="dxa"/>
          </w:tcPr>
          <w:p w14:paraId="7D5A4AB4" w14:textId="77777777"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1</w:t>
            </w:r>
          </w:p>
        </w:tc>
        <w:tc>
          <w:tcPr>
            <w:tcW w:w="3118" w:type="dxa"/>
          </w:tcPr>
          <w:p w14:paraId="0BF0C664" w14:textId="77777777" w:rsidR="007348FD" w:rsidRPr="007E3071" w:rsidRDefault="007348FD" w:rsidP="00D43559">
            <w:pPr>
              <w:spacing w:line="247" w:lineRule="auto"/>
              <w:rPr>
                <w:rFonts w:asciiTheme="majorHAnsi" w:hAnsiTheme="majorHAnsi" w:cstheme="majorHAnsi"/>
              </w:rPr>
            </w:pPr>
            <w:r w:rsidRPr="007E3071">
              <w:rPr>
                <w:rFonts w:asciiTheme="majorHAnsi" w:hAnsiTheme="majorHAnsi" w:cstheme="majorHAnsi"/>
              </w:rPr>
              <w:t>Class incursions/excursions</w:t>
            </w:r>
          </w:p>
          <w:p w14:paraId="2EF7AC7E" w14:textId="77777777" w:rsidR="007348FD" w:rsidRPr="007E3071" w:rsidRDefault="007348FD" w:rsidP="00D43559">
            <w:pPr>
              <w:spacing w:line="247" w:lineRule="auto"/>
              <w:rPr>
                <w:rFonts w:asciiTheme="majorHAnsi" w:hAnsiTheme="majorHAnsi" w:cstheme="majorHAnsi"/>
              </w:rPr>
            </w:pPr>
            <w:r w:rsidRPr="007E3071">
              <w:rPr>
                <w:rFonts w:asciiTheme="majorHAnsi" w:hAnsiTheme="majorHAnsi" w:cstheme="majorHAnsi"/>
              </w:rPr>
              <w:t>(This will create a credit for future towards Incursions and Excursions in 2022)</w:t>
            </w:r>
          </w:p>
        </w:tc>
        <w:tc>
          <w:tcPr>
            <w:tcW w:w="867" w:type="dxa"/>
          </w:tcPr>
          <w:p w14:paraId="6EA12028" w14:textId="06C37C19"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w:t>
            </w:r>
            <w:r w:rsidR="00AC067D" w:rsidRPr="007E3071">
              <w:rPr>
                <w:rFonts w:asciiTheme="majorHAnsi" w:hAnsiTheme="majorHAnsi" w:cstheme="majorHAnsi"/>
              </w:rPr>
              <w:t>6</w:t>
            </w:r>
            <w:r w:rsidRPr="007E3071">
              <w:rPr>
                <w:rFonts w:asciiTheme="majorHAnsi" w:hAnsiTheme="majorHAnsi" w:cstheme="majorHAnsi"/>
              </w:rPr>
              <w:t>0</w:t>
            </w:r>
          </w:p>
        </w:tc>
        <w:tc>
          <w:tcPr>
            <w:tcW w:w="868" w:type="dxa"/>
          </w:tcPr>
          <w:p w14:paraId="365B9C30" w14:textId="0507BD08"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w:t>
            </w:r>
            <w:r w:rsidR="00AC067D" w:rsidRPr="007E3071">
              <w:rPr>
                <w:rFonts w:asciiTheme="majorHAnsi" w:hAnsiTheme="majorHAnsi" w:cstheme="majorHAnsi"/>
              </w:rPr>
              <w:t>8</w:t>
            </w:r>
            <w:r w:rsidRPr="007E3071">
              <w:rPr>
                <w:rFonts w:asciiTheme="majorHAnsi" w:hAnsiTheme="majorHAnsi" w:cstheme="majorHAnsi"/>
              </w:rPr>
              <w:t>0</w:t>
            </w:r>
          </w:p>
        </w:tc>
        <w:tc>
          <w:tcPr>
            <w:tcW w:w="867" w:type="dxa"/>
          </w:tcPr>
          <w:p w14:paraId="7383A870" w14:textId="2E63B7B2"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w:t>
            </w:r>
            <w:r w:rsidR="00AC067D" w:rsidRPr="007E3071">
              <w:rPr>
                <w:rFonts w:asciiTheme="majorHAnsi" w:hAnsiTheme="majorHAnsi" w:cstheme="majorHAnsi"/>
              </w:rPr>
              <w:t>8</w:t>
            </w:r>
            <w:r w:rsidRPr="007E3071">
              <w:rPr>
                <w:rFonts w:asciiTheme="majorHAnsi" w:hAnsiTheme="majorHAnsi" w:cstheme="majorHAnsi"/>
              </w:rPr>
              <w:t>0</w:t>
            </w:r>
          </w:p>
        </w:tc>
        <w:tc>
          <w:tcPr>
            <w:tcW w:w="868" w:type="dxa"/>
          </w:tcPr>
          <w:p w14:paraId="1CE1CA13" w14:textId="114D62D0"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w:t>
            </w:r>
            <w:r w:rsidR="00AC067D" w:rsidRPr="007E3071">
              <w:rPr>
                <w:rFonts w:asciiTheme="majorHAnsi" w:hAnsiTheme="majorHAnsi" w:cstheme="majorHAnsi"/>
              </w:rPr>
              <w:t>8</w:t>
            </w:r>
            <w:r w:rsidRPr="007E3071">
              <w:rPr>
                <w:rFonts w:asciiTheme="majorHAnsi" w:hAnsiTheme="majorHAnsi" w:cstheme="majorHAnsi"/>
              </w:rPr>
              <w:t>0</w:t>
            </w:r>
          </w:p>
        </w:tc>
        <w:tc>
          <w:tcPr>
            <w:tcW w:w="868" w:type="dxa"/>
          </w:tcPr>
          <w:p w14:paraId="1D11F845" w14:textId="6572D553"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w:t>
            </w:r>
            <w:r w:rsidR="00AC067D" w:rsidRPr="007E3071">
              <w:rPr>
                <w:rFonts w:asciiTheme="majorHAnsi" w:hAnsiTheme="majorHAnsi" w:cstheme="majorHAnsi"/>
              </w:rPr>
              <w:t>8</w:t>
            </w:r>
            <w:r w:rsidRPr="007E3071">
              <w:rPr>
                <w:rFonts w:asciiTheme="majorHAnsi" w:hAnsiTheme="majorHAnsi" w:cstheme="majorHAnsi"/>
              </w:rPr>
              <w:t>0</w:t>
            </w:r>
          </w:p>
        </w:tc>
        <w:tc>
          <w:tcPr>
            <w:tcW w:w="867" w:type="dxa"/>
          </w:tcPr>
          <w:p w14:paraId="556E3FD7" w14:textId="0F9F6D0F"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w:t>
            </w:r>
            <w:r w:rsidR="00AC067D" w:rsidRPr="007E3071">
              <w:rPr>
                <w:rFonts w:asciiTheme="majorHAnsi" w:hAnsiTheme="majorHAnsi" w:cstheme="majorHAnsi"/>
              </w:rPr>
              <w:t>8</w:t>
            </w:r>
            <w:r w:rsidRPr="007E3071">
              <w:rPr>
                <w:rFonts w:asciiTheme="majorHAnsi" w:hAnsiTheme="majorHAnsi" w:cstheme="majorHAnsi"/>
              </w:rPr>
              <w:t>0</w:t>
            </w:r>
          </w:p>
        </w:tc>
        <w:tc>
          <w:tcPr>
            <w:tcW w:w="868" w:type="dxa"/>
          </w:tcPr>
          <w:p w14:paraId="0193ED9B" w14:textId="720A81F3"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w:t>
            </w:r>
            <w:r w:rsidR="00AC067D" w:rsidRPr="007E3071">
              <w:rPr>
                <w:rFonts w:asciiTheme="majorHAnsi" w:hAnsiTheme="majorHAnsi" w:cstheme="majorHAnsi"/>
              </w:rPr>
              <w:t>8</w:t>
            </w:r>
            <w:r w:rsidRPr="007E3071">
              <w:rPr>
                <w:rFonts w:asciiTheme="majorHAnsi" w:hAnsiTheme="majorHAnsi" w:cstheme="majorHAnsi"/>
              </w:rPr>
              <w:t>0</w:t>
            </w:r>
          </w:p>
        </w:tc>
        <w:tc>
          <w:tcPr>
            <w:tcW w:w="868" w:type="dxa"/>
          </w:tcPr>
          <w:p w14:paraId="230F0643" w14:textId="5AF7DAB1"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w:t>
            </w:r>
            <w:r w:rsidR="00AC067D" w:rsidRPr="007E3071">
              <w:rPr>
                <w:rFonts w:asciiTheme="majorHAnsi" w:hAnsiTheme="majorHAnsi" w:cstheme="majorHAnsi"/>
              </w:rPr>
              <w:t>8</w:t>
            </w:r>
            <w:r w:rsidRPr="007E3071">
              <w:rPr>
                <w:rFonts w:asciiTheme="majorHAnsi" w:hAnsiTheme="majorHAnsi" w:cstheme="majorHAnsi"/>
              </w:rPr>
              <w:t>0</w:t>
            </w:r>
          </w:p>
        </w:tc>
      </w:tr>
      <w:tr w:rsidR="007348FD" w:rsidRPr="007E3071" w14:paraId="21106E75" w14:textId="77777777" w:rsidTr="00AC15C9">
        <w:tc>
          <w:tcPr>
            <w:tcW w:w="426" w:type="dxa"/>
          </w:tcPr>
          <w:p w14:paraId="6DAD6BF4" w14:textId="77777777"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2</w:t>
            </w:r>
          </w:p>
        </w:tc>
        <w:tc>
          <w:tcPr>
            <w:tcW w:w="3118" w:type="dxa"/>
          </w:tcPr>
          <w:p w14:paraId="31137042" w14:textId="77777777"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Swimming (in Term)</w:t>
            </w:r>
          </w:p>
        </w:tc>
        <w:tc>
          <w:tcPr>
            <w:tcW w:w="867" w:type="dxa"/>
          </w:tcPr>
          <w:p w14:paraId="51C6528A" w14:textId="77777777" w:rsidR="007348FD" w:rsidRPr="007E3071" w:rsidRDefault="007348FD" w:rsidP="00D43559">
            <w:pPr>
              <w:spacing w:line="247" w:lineRule="auto"/>
              <w:jc w:val="both"/>
              <w:rPr>
                <w:rFonts w:asciiTheme="majorHAnsi" w:hAnsiTheme="majorHAnsi" w:cstheme="majorHAnsi"/>
              </w:rPr>
            </w:pPr>
          </w:p>
        </w:tc>
        <w:tc>
          <w:tcPr>
            <w:tcW w:w="868" w:type="dxa"/>
          </w:tcPr>
          <w:p w14:paraId="40596BAC" w14:textId="5E492AF7" w:rsidR="007348FD" w:rsidRPr="007E3071" w:rsidRDefault="008F705D" w:rsidP="00D43559">
            <w:pPr>
              <w:spacing w:line="247" w:lineRule="auto"/>
              <w:jc w:val="both"/>
              <w:rPr>
                <w:rFonts w:asciiTheme="majorHAnsi" w:hAnsiTheme="majorHAnsi" w:cstheme="majorHAnsi"/>
              </w:rPr>
            </w:pPr>
            <w:r w:rsidRPr="007E3071">
              <w:rPr>
                <w:rFonts w:asciiTheme="majorHAnsi" w:hAnsiTheme="majorHAnsi" w:cstheme="majorHAnsi"/>
              </w:rPr>
              <w:t>$</w:t>
            </w:r>
            <w:r w:rsidR="00AC067D" w:rsidRPr="007E3071">
              <w:rPr>
                <w:rFonts w:asciiTheme="majorHAnsi" w:hAnsiTheme="majorHAnsi" w:cstheme="majorHAnsi"/>
              </w:rPr>
              <w:t>6</w:t>
            </w:r>
            <w:r w:rsidR="008474DF" w:rsidRPr="007E3071">
              <w:rPr>
                <w:rFonts w:asciiTheme="majorHAnsi" w:hAnsiTheme="majorHAnsi" w:cstheme="majorHAnsi"/>
              </w:rPr>
              <w:t>5</w:t>
            </w:r>
          </w:p>
        </w:tc>
        <w:tc>
          <w:tcPr>
            <w:tcW w:w="867" w:type="dxa"/>
          </w:tcPr>
          <w:p w14:paraId="418482C5" w14:textId="473F5628" w:rsidR="007348FD" w:rsidRPr="007E3071" w:rsidRDefault="008F705D" w:rsidP="00D43559">
            <w:pPr>
              <w:spacing w:line="247" w:lineRule="auto"/>
              <w:jc w:val="both"/>
              <w:rPr>
                <w:rFonts w:asciiTheme="majorHAnsi" w:hAnsiTheme="majorHAnsi" w:cstheme="majorHAnsi"/>
              </w:rPr>
            </w:pPr>
            <w:r w:rsidRPr="007E3071">
              <w:rPr>
                <w:rFonts w:asciiTheme="majorHAnsi" w:hAnsiTheme="majorHAnsi" w:cstheme="majorHAnsi"/>
              </w:rPr>
              <w:t>$</w:t>
            </w:r>
            <w:r w:rsidR="00AC067D" w:rsidRPr="007E3071">
              <w:rPr>
                <w:rFonts w:asciiTheme="majorHAnsi" w:hAnsiTheme="majorHAnsi" w:cstheme="majorHAnsi"/>
              </w:rPr>
              <w:t>6</w:t>
            </w:r>
            <w:r w:rsidR="008474DF" w:rsidRPr="007E3071">
              <w:rPr>
                <w:rFonts w:asciiTheme="majorHAnsi" w:hAnsiTheme="majorHAnsi" w:cstheme="majorHAnsi"/>
              </w:rPr>
              <w:t>5</w:t>
            </w:r>
          </w:p>
        </w:tc>
        <w:tc>
          <w:tcPr>
            <w:tcW w:w="868" w:type="dxa"/>
          </w:tcPr>
          <w:p w14:paraId="13999EE1" w14:textId="18F45AEE" w:rsidR="007348FD" w:rsidRPr="007E3071" w:rsidRDefault="008F705D" w:rsidP="00D43559">
            <w:pPr>
              <w:spacing w:line="247" w:lineRule="auto"/>
              <w:jc w:val="both"/>
              <w:rPr>
                <w:rFonts w:asciiTheme="majorHAnsi" w:hAnsiTheme="majorHAnsi" w:cstheme="majorHAnsi"/>
              </w:rPr>
            </w:pPr>
            <w:r w:rsidRPr="007E3071">
              <w:rPr>
                <w:rFonts w:asciiTheme="majorHAnsi" w:hAnsiTheme="majorHAnsi" w:cstheme="majorHAnsi"/>
              </w:rPr>
              <w:t>$</w:t>
            </w:r>
            <w:r w:rsidR="00AC067D" w:rsidRPr="007E3071">
              <w:rPr>
                <w:rFonts w:asciiTheme="majorHAnsi" w:hAnsiTheme="majorHAnsi" w:cstheme="majorHAnsi"/>
              </w:rPr>
              <w:t>6</w:t>
            </w:r>
            <w:r w:rsidR="008474DF" w:rsidRPr="007E3071">
              <w:rPr>
                <w:rFonts w:asciiTheme="majorHAnsi" w:hAnsiTheme="majorHAnsi" w:cstheme="majorHAnsi"/>
              </w:rPr>
              <w:t>5</w:t>
            </w:r>
          </w:p>
        </w:tc>
        <w:tc>
          <w:tcPr>
            <w:tcW w:w="868" w:type="dxa"/>
          </w:tcPr>
          <w:p w14:paraId="0770D304" w14:textId="4F362C57" w:rsidR="007348FD" w:rsidRPr="007E3071" w:rsidRDefault="008F705D" w:rsidP="00D43559">
            <w:pPr>
              <w:spacing w:line="247" w:lineRule="auto"/>
              <w:jc w:val="both"/>
              <w:rPr>
                <w:rFonts w:asciiTheme="majorHAnsi" w:hAnsiTheme="majorHAnsi" w:cstheme="majorHAnsi"/>
              </w:rPr>
            </w:pPr>
            <w:r w:rsidRPr="007E3071">
              <w:rPr>
                <w:rFonts w:asciiTheme="majorHAnsi" w:hAnsiTheme="majorHAnsi" w:cstheme="majorHAnsi"/>
              </w:rPr>
              <w:t>$</w:t>
            </w:r>
            <w:r w:rsidR="00AC067D" w:rsidRPr="007E3071">
              <w:rPr>
                <w:rFonts w:asciiTheme="majorHAnsi" w:hAnsiTheme="majorHAnsi" w:cstheme="majorHAnsi"/>
              </w:rPr>
              <w:t>6</w:t>
            </w:r>
            <w:r w:rsidR="008474DF" w:rsidRPr="007E3071">
              <w:rPr>
                <w:rFonts w:asciiTheme="majorHAnsi" w:hAnsiTheme="majorHAnsi" w:cstheme="majorHAnsi"/>
              </w:rPr>
              <w:t>5</w:t>
            </w:r>
          </w:p>
        </w:tc>
        <w:tc>
          <w:tcPr>
            <w:tcW w:w="867" w:type="dxa"/>
          </w:tcPr>
          <w:p w14:paraId="0E5BF98D" w14:textId="4FD1635C" w:rsidR="007348FD" w:rsidRPr="007E3071" w:rsidRDefault="008F705D" w:rsidP="00D43559">
            <w:pPr>
              <w:spacing w:line="247" w:lineRule="auto"/>
              <w:jc w:val="both"/>
              <w:rPr>
                <w:rFonts w:asciiTheme="majorHAnsi" w:hAnsiTheme="majorHAnsi" w:cstheme="majorHAnsi"/>
              </w:rPr>
            </w:pPr>
            <w:r w:rsidRPr="007E3071">
              <w:rPr>
                <w:rFonts w:asciiTheme="majorHAnsi" w:hAnsiTheme="majorHAnsi" w:cstheme="majorHAnsi"/>
              </w:rPr>
              <w:t>$</w:t>
            </w:r>
            <w:r w:rsidR="00AC067D" w:rsidRPr="007E3071">
              <w:rPr>
                <w:rFonts w:asciiTheme="majorHAnsi" w:hAnsiTheme="majorHAnsi" w:cstheme="majorHAnsi"/>
              </w:rPr>
              <w:t>6</w:t>
            </w:r>
            <w:r w:rsidR="008474DF" w:rsidRPr="007E3071">
              <w:rPr>
                <w:rFonts w:asciiTheme="majorHAnsi" w:hAnsiTheme="majorHAnsi" w:cstheme="majorHAnsi"/>
              </w:rPr>
              <w:t>5</w:t>
            </w:r>
          </w:p>
        </w:tc>
        <w:tc>
          <w:tcPr>
            <w:tcW w:w="868" w:type="dxa"/>
          </w:tcPr>
          <w:p w14:paraId="7981596E" w14:textId="08C9B31E" w:rsidR="007348FD" w:rsidRPr="007E3071" w:rsidRDefault="008F705D" w:rsidP="00D43559">
            <w:pPr>
              <w:spacing w:line="247" w:lineRule="auto"/>
              <w:jc w:val="both"/>
              <w:rPr>
                <w:rFonts w:asciiTheme="majorHAnsi" w:hAnsiTheme="majorHAnsi" w:cstheme="majorHAnsi"/>
              </w:rPr>
            </w:pPr>
            <w:r w:rsidRPr="007E3071">
              <w:rPr>
                <w:rFonts w:asciiTheme="majorHAnsi" w:hAnsiTheme="majorHAnsi" w:cstheme="majorHAnsi"/>
              </w:rPr>
              <w:t>$</w:t>
            </w:r>
            <w:r w:rsidR="00AC067D" w:rsidRPr="007E3071">
              <w:rPr>
                <w:rFonts w:asciiTheme="majorHAnsi" w:hAnsiTheme="majorHAnsi" w:cstheme="majorHAnsi"/>
              </w:rPr>
              <w:t>6</w:t>
            </w:r>
            <w:r w:rsidR="008474DF" w:rsidRPr="007E3071">
              <w:rPr>
                <w:rFonts w:asciiTheme="majorHAnsi" w:hAnsiTheme="majorHAnsi" w:cstheme="majorHAnsi"/>
              </w:rPr>
              <w:t>5</w:t>
            </w:r>
          </w:p>
        </w:tc>
        <w:tc>
          <w:tcPr>
            <w:tcW w:w="868" w:type="dxa"/>
          </w:tcPr>
          <w:p w14:paraId="7250CE8A" w14:textId="583FC115" w:rsidR="007348FD" w:rsidRPr="007E3071" w:rsidRDefault="008F705D" w:rsidP="00D43559">
            <w:pPr>
              <w:spacing w:line="247" w:lineRule="auto"/>
              <w:jc w:val="both"/>
              <w:rPr>
                <w:rFonts w:asciiTheme="majorHAnsi" w:hAnsiTheme="majorHAnsi" w:cstheme="majorHAnsi"/>
              </w:rPr>
            </w:pPr>
            <w:r w:rsidRPr="007E3071">
              <w:rPr>
                <w:rFonts w:asciiTheme="majorHAnsi" w:hAnsiTheme="majorHAnsi" w:cstheme="majorHAnsi"/>
              </w:rPr>
              <w:t>$</w:t>
            </w:r>
            <w:r w:rsidR="00AC067D" w:rsidRPr="007E3071">
              <w:rPr>
                <w:rFonts w:asciiTheme="majorHAnsi" w:hAnsiTheme="majorHAnsi" w:cstheme="majorHAnsi"/>
              </w:rPr>
              <w:t>6</w:t>
            </w:r>
            <w:r w:rsidR="008474DF" w:rsidRPr="007E3071">
              <w:rPr>
                <w:rFonts w:asciiTheme="majorHAnsi" w:hAnsiTheme="majorHAnsi" w:cstheme="majorHAnsi"/>
              </w:rPr>
              <w:t>5</w:t>
            </w:r>
          </w:p>
        </w:tc>
      </w:tr>
      <w:tr w:rsidR="007348FD" w:rsidRPr="007E3071" w14:paraId="37F5DB7F" w14:textId="77777777" w:rsidTr="00AC15C9">
        <w:tc>
          <w:tcPr>
            <w:tcW w:w="426" w:type="dxa"/>
          </w:tcPr>
          <w:p w14:paraId="0E6A4EC1" w14:textId="77777777"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3</w:t>
            </w:r>
          </w:p>
        </w:tc>
        <w:tc>
          <w:tcPr>
            <w:tcW w:w="3118" w:type="dxa"/>
          </w:tcPr>
          <w:p w14:paraId="1F5C0A32" w14:textId="77777777"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Edu-Dance</w:t>
            </w:r>
          </w:p>
        </w:tc>
        <w:tc>
          <w:tcPr>
            <w:tcW w:w="867" w:type="dxa"/>
          </w:tcPr>
          <w:p w14:paraId="28FFEFF7" w14:textId="77777777" w:rsidR="007348FD" w:rsidRPr="007E3071" w:rsidRDefault="007348FD" w:rsidP="00D43559">
            <w:pPr>
              <w:spacing w:line="247" w:lineRule="auto"/>
              <w:jc w:val="both"/>
              <w:rPr>
                <w:rFonts w:asciiTheme="majorHAnsi" w:hAnsiTheme="majorHAnsi" w:cstheme="majorHAnsi"/>
              </w:rPr>
            </w:pPr>
          </w:p>
        </w:tc>
        <w:tc>
          <w:tcPr>
            <w:tcW w:w="868" w:type="dxa"/>
          </w:tcPr>
          <w:p w14:paraId="7DA59B5D" w14:textId="0C9A5C7C" w:rsidR="007348FD" w:rsidRPr="007E3071" w:rsidRDefault="00F45FA1" w:rsidP="00D43559">
            <w:pPr>
              <w:spacing w:line="247" w:lineRule="auto"/>
              <w:jc w:val="both"/>
              <w:rPr>
                <w:rFonts w:asciiTheme="majorHAnsi" w:hAnsiTheme="majorHAnsi" w:cstheme="majorHAnsi"/>
              </w:rPr>
            </w:pPr>
            <w:r w:rsidRPr="007E3071">
              <w:rPr>
                <w:rFonts w:asciiTheme="majorHAnsi" w:hAnsiTheme="majorHAnsi" w:cstheme="majorHAnsi"/>
              </w:rPr>
              <w:t>$40</w:t>
            </w:r>
          </w:p>
        </w:tc>
        <w:tc>
          <w:tcPr>
            <w:tcW w:w="867" w:type="dxa"/>
          </w:tcPr>
          <w:p w14:paraId="5546274F" w14:textId="3F4159EC" w:rsidR="007348FD" w:rsidRPr="007E3071" w:rsidRDefault="00F45FA1" w:rsidP="00D43559">
            <w:pPr>
              <w:spacing w:line="247" w:lineRule="auto"/>
              <w:jc w:val="both"/>
              <w:rPr>
                <w:rFonts w:asciiTheme="majorHAnsi" w:hAnsiTheme="majorHAnsi" w:cstheme="majorHAnsi"/>
              </w:rPr>
            </w:pPr>
            <w:r w:rsidRPr="007E3071">
              <w:rPr>
                <w:rFonts w:asciiTheme="majorHAnsi" w:hAnsiTheme="majorHAnsi" w:cstheme="majorHAnsi"/>
              </w:rPr>
              <w:t>$40</w:t>
            </w:r>
          </w:p>
        </w:tc>
        <w:tc>
          <w:tcPr>
            <w:tcW w:w="868" w:type="dxa"/>
          </w:tcPr>
          <w:p w14:paraId="7F5EEA85" w14:textId="4582A1F5" w:rsidR="007348FD" w:rsidRPr="007E3071" w:rsidRDefault="00F45FA1" w:rsidP="00D43559">
            <w:pPr>
              <w:spacing w:line="247" w:lineRule="auto"/>
              <w:jc w:val="both"/>
              <w:rPr>
                <w:rFonts w:asciiTheme="majorHAnsi" w:hAnsiTheme="majorHAnsi" w:cstheme="majorHAnsi"/>
              </w:rPr>
            </w:pPr>
            <w:r w:rsidRPr="007E3071">
              <w:rPr>
                <w:rFonts w:asciiTheme="majorHAnsi" w:hAnsiTheme="majorHAnsi" w:cstheme="majorHAnsi"/>
              </w:rPr>
              <w:t>$40</w:t>
            </w:r>
          </w:p>
        </w:tc>
        <w:tc>
          <w:tcPr>
            <w:tcW w:w="868" w:type="dxa"/>
          </w:tcPr>
          <w:p w14:paraId="7757F4F0" w14:textId="13A4659F" w:rsidR="007348FD" w:rsidRPr="007E3071" w:rsidRDefault="00F45FA1" w:rsidP="00D43559">
            <w:pPr>
              <w:spacing w:line="247" w:lineRule="auto"/>
              <w:jc w:val="both"/>
              <w:rPr>
                <w:rFonts w:asciiTheme="majorHAnsi" w:hAnsiTheme="majorHAnsi" w:cstheme="majorHAnsi"/>
              </w:rPr>
            </w:pPr>
            <w:r w:rsidRPr="007E3071">
              <w:rPr>
                <w:rFonts w:asciiTheme="majorHAnsi" w:hAnsiTheme="majorHAnsi" w:cstheme="majorHAnsi"/>
              </w:rPr>
              <w:t>$40</w:t>
            </w:r>
          </w:p>
        </w:tc>
        <w:tc>
          <w:tcPr>
            <w:tcW w:w="867" w:type="dxa"/>
          </w:tcPr>
          <w:p w14:paraId="045C8883" w14:textId="673D2E0C" w:rsidR="007348FD" w:rsidRPr="007E3071" w:rsidRDefault="00F45FA1" w:rsidP="00D43559">
            <w:pPr>
              <w:spacing w:line="247" w:lineRule="auto"/>
              <w:jc w:val="both"/>
              <w:rPr>
                <w:rFonts w:asciiTheme="majorHAnsi" w:hAnsiTheme="majorHAnsi" w:cstheme="majorHAnsi"/>
              </w:rPr>
            </w:pPr>
            <w:r w:rsidRPr="007E3071">
              <w:rPr>
                <w:rFonts w:asciiTheme="majorHAnsi" w:hAnsiTheme="majorHAnsi" w:cstheme="majorHAnsi"/>
              </w:rPr>
              <w:t>$40</w:t>
            </w:r>
          </w:p>
        </w:tc>
        <w:tc>
          <w:tcPr>
            <w:tcW w:w="868" w:type="dxa"/>
          </w:tcPr>
          <w:p w14:paraId="6CEDBDAA" w14:textId="4EDCCEDD" w:rsidR="007348FD" w:rsidRPr="007E3071" w:rsidRDefault="00F45FA1" w:rsidP="00D43559">
            <w:pPr>
              <w:spacing w:line="247" w:lineRule="auto"/>
              <w:jc w:val="both"/>
              <w:rPr>
                <w:rFonts w:asciiTheme="majorHAnsi" w:hAnsiTheme="majorHAnsi" w:cstheme="majorHAnsi"/>
              </w:rPr>
            </w:pPr>
            <w:r w:rsidRPr="007E3071">
              <w:rPr>
                <w:rFonts w:asciiTheme="majorHAnsi" w:hAnsiTheme="majorHAnsi" w:cstheme="majorHAnsi"/>
              </w:rPr>
              <w:t>$40</w:t>
            </w:r>
          </w:p>
        </w:tc>
        <w:tc>
          <w:tcPr>
            <w:tcW w:w="868" w:type="dxa"/>
          </w:tcPr>
          <w:p w14:paraId="779205CF" w14:textId="13DA36FC" w:rsidR="007348FD" w:rsidRPr="007E3071" w:rsidRDefault="00F45FA1" w:rsidP="00D43559">
            <w:pPr>
              <w:spacing w:line="247" w:lineRule="auto"/>
              <w:jc w:val="both"/>
              <w:rPr>
                <w:rFonts w:asciiTheme="majorHAnsi" w:hAnsiTheme="majorHAnsi" w:cstheme="majorHAnsi"/>
              </w:rPr>
            </w:pPr>
            <w:r w:rsidRPr="007E3071">
              <w:rPr>
                <w:rFonts w:asciiTheme="majorHAnsi" w:hAnsiTheme="majorHAnsi" w:cstheme="majorHAnsi"/>
              </w:rPr>
              <w:t>$40</w:t>
            </w:r>
          </w:p>
        </w:tc>
      </w:tr>
      <w:tr w:rsidR="007348FD" w:rsidRPr="007E3071" w14:paraId="49EB313F" w14:textId="77777777" w:rsidTr="00AC15C9">
        <w:tc>
          <w:tcPr>
            <w:tcW w:w="426" w:type="dxa"/>
            <w:shd w:val="clear" w:color="auto" w:fill="FFFFFF" w:themeFill="background1"/>
          </w:tcPr>
          <w:p w14:paraId="514D3B52" w14:textId="1B3E3F6F" w:rsidR="007348FD" w:rsidRPr="007E3071" w:rsidRDefault="006803E1" w:rsidP="00D43559">
            <w:pPr>
              <w:spacing w:line="247" w:lineRule="auto"/>
              <w:jc w:val="both"/>
              <w:rPr>
                <w:rFonts w:asciiTheme="majorHAnsi" w:hAnsiTheme="majorHAnsi" w:cstheme="majorHAnsi"/>
              </w:rPr>
            </w:pPr>
            <w:r w:rsidRPr="007E3071">
              <w:rPr>
                <w:rFonts w:asciiTheme="majorHAnsi" w:hAnsiTheme="majorHAnsi" w:cstheme="majorHAnsi"/>
              </w:rPr>
              <w:t>4</w:t>
            </w:r>
          </w:p>
        </w:tc>
        <w:tc>
          <w:tcPr>
            <w:tcW w:w="3118" w:type="dxa"/>
            <w:shd w:val="clear" w:color="auto" w:fill="FFFFFF" w:themeFill="background1"/>
          </w:tcPr>
          <w:p w14:paraId="1AE990D5" w14:textId="77777777" w:rsidR="007348FD" w:rsidRPr="007E3071" w:rsidRDefault="007348FD" w:rsidP="00D43559">
            <w:pPr>
              <w:spacing w:line="247" w:lineRule="auto"/>
              <w:rPr>
                <w:rFonts w:asciiTheme="majorHAnsi" w:hAnsiTheme="majorHAnsi" w:cstheme="majorHAnsi"/>
              </w:rPr>
            </w:pPr>
            <w:r w:rsidRPr="007E3071">
              <w:rPr>
                <w:rFonts w:asciiTheme="majorHAnsi" w:hAnsiTheme="majorHAnsi" w:cstheme="majorHAnsi"/>
              </w:rPr>
              <w:t>Ukulele</w:t>
            </w:r>
          </w:p>
        </w:tc>
        <w:tc>
          <w:tcPr>
            <w:tcW w:w="867" w:type="dxa"/>
            <w:shd w:val="clear" w:color="auto" w:fill="FFFFFF" w:themeFill="background1"/>
          </w:tcPr>
          <w:p w14:paraId="0D65FF44" w14:textId="77777777" w:rsidR="007348FD" w:rsidRPr="007E3071" w:rsidRDefault="007348FD" w:rsidP="00D43559">
            <w:pPr>
              <w:spacing w:line="247" w:lineRule="auto"/>
              <w:jc w:val="both"/>
              <w:rPr>
                <w:rFonts w:asciiTheme="majorHAnsi" w:hAnsiTheme="majorHAnsi" w:cstheme="majorHAnsi"/>
                <w:b/>
              </w:rPr>
            </w:pPr>
          </w:p>
        </w:tc>
        <w:tc>
          <w:tcPr>
            <w:tcW w:w="868" w:type="dxa"/>
            <w:shd w:val="clear" w:color="auto" w:fill="FFFFFF" w:themeFill="background1"/>
          </w:tcPr>
          <w:p w14:paraId="1CFE9CE9" w14:textId="77777777" w:rsidR="007348FD" w:rsidRPr="007E3071" w:rsidRDefault="007348FD" w:rsidP="00D43559">
            <w:pPr>
              <w:spacing w:line="247" w:lineRule="auto"/>
              <w:jc w:val="both"/>
              <w:rPr>
                <w:rFonts w:asciiTheme="majorHAnsi" w:hAnsiTheme="majorHAnsi" w:cstheme="majorHAnsi"/>
                <w:b/>
              </w:rPr>
            </w:pPr>
          </w:p>
        </w:tc>
        <w:tc>
          <w:tcPr>
            <w:tcW w:w="867" w:type="dxa"/>
            <w:shd w:val="clear" w:color="auto" w:fill="FFFFFF" w:themeFill="background1"/>
          </w:tcPr>
          <w:p w14:paraId="6ED65BE0" w14:textId="77777777" w:rsidR="007348FD" w:rsidRPr="007E3071" w:rsidRDefault="007348FD" w:rsidP="00D43559">
            <w:pPr>
              <w:spacing w:line="247" w:lineRule="auto"/>
              <w:jc w:val="both"/>
              <w:rPr>
                <w:rFonts w:asciiTheme="majorHAnsi" w:hAnsiTheme="majorHAnsi" w:cstheme="majorHAnsi"/>
                <w:b/>
              </w:rPr>
            </w:pPr>
          </w:p>
        </w:tc>
        <w:tc>
          <w:tcPr>
            <w:tcW w:w="868" w:type="dxa"/>
            <w:shd w:val="clear" w:color="auto" w:fill="FFFFFF" w:themeFill="background1"/>
          </w:tcPr>
          <w:p w14:paraId="308F9A49" w14:textId="77777777"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$40</w:t>
            </w:r>
          </w:p>
        </w:tc>
        <w:tc>
          <w:tcPr>
            <w:tcW w:w="868" w:type="dxa"/>
            <w:shd w:val="clear" w:color="auto" w:fill="FFFFFF" w:themeFill="background1"/>
          </w:tcPr>
          <w:p w14:paraId="101EAA61" w14:textId="77777777" w:rsidR="007348FD" w:rsidRPr="007E3071" w:rsidRDefault="007348FD" w:rsidP="00D43559">
            <w:pPr>
              <w:spacing w:line="247" w:lineRule="auto"/>
              <w:jc w:val="both"/>
              <w:rPr>
                <w:rFonts w:asciiTheme="majorHAnsi" w:hAnsiTheme="majorHAnsi" w:cstheme="majorHAnsi"/>
                <w:b/>
              </w:rPr>
            </w:pPr>
          </w:p>
        </w:tc>
        <w:tc>
          <w:tcPr>
            <w:tcW w:w="867" w:type="dxa"/>
            <w:shd w:val="clear" w:color="auto" w:fill="FFFFFF" w:themeFill="background1"/>
          </w:tcPr>
          <w:p w14:paraId="037B0623" w14:textId="77777777" w:rsidR="007348FD" w:rsidRPr="007E3071" w:rsidRDefault="007348FD" w:rsidP="00D43559">
            <w:pPr>
              <w:spacing w:line="247" w:lineRule="auto"/>
              <w:jc w:val="both"/>
              <w:rPr>
                <w:rFonts w:asciiTheme="majorHAnsi" w:hAnsiTheme="majorHAnsi" w:cstheme="majorHAnsi"/>
                <w:b/>
              </w:rPr>
            </w:pPr>
          </w:p>
        </w:tc>
        <w:tc>
          <w:tcPr>
            <w:tcW w:w="868" w:type="dxa"/>
            <w:shd w:val="clear" w:color="auto" w:fill="FFFFFF" w:themeFill="background1"/>
          </w:tcPr>
          <w:p w14:paraId="21A7175A" w14:textId="77777777" w:rsidR="007348FD" w:rsidRPr="007E3071" w:rsidRDefault="007348FD" w:rsidP="00D43559">
            <w:pPr>
              <w:spacing w:line="247" w:lineRule="auto"/>
              <w:jc w:val="both"/>
              <w:rPr>
                <w:rFonts w:asciiTheme="majorHAnsi" w:hAnsiTheme="majorHAnsi" w:cstheme="majorHAnsi"/>
                <w:b/>
              </w:rPr>
            </w:pPr>
          </w:p>
        </w:tc>
        <w:tc>
          <w:tcPr>
            <w:tcW w:w="868" w:type="dxa"/>
            <w:shd w:val="clear" w:color="auto" w:fill="FFFFFF" w:themeFill="background1"/>
          </w:tcPr>
          <w:p w14:paraId="223798BC" w14:textId="77777777" w:rsidR="007348FD" w:rsidRPr="007E3071" w:rsidRDefault="007348FD" w:rsidP="00D43559">
            <w:pPr>
              <w:spacing w:line="247" w:lineRule="auto"/>
              <w:jc w:val="both"/>
              <w:rPr>
                <w:rFonts w:asciiTheme="majorHAnsi" w:hAnsiTheme="majorHAnsi" w:cstheme="majorHAnsi"/>
                <w:b/>
              </w:rPr>
            </w:pPr>
          </w:p>
        </w:tc>
      </w:tr>
      <w:tr w:rsidR="00B31F1D" w:rsidRPr="007E3071" w14:paraId="45A8D61D" w14:textId="77777777" w:rsidTr="00AC15C9">
        <w:tc>
          <w:tcPr>
            <w:tcW w:w="426" w:type="dxa"/>
            <w:shd w:val="clear" w:color="auto" w:fill="FFFFFF" w:themeFill="background1"/>
          </w:tcPr>
          <w:p w14:paraId="4C97DB06" w14:textId="792B032E" w:rsidR="00B31F1D" w:rsidRPr="007E3071" w:rsidRDefault="00B31F1D" w:rsidP="00D43559">
            <w:pPr>
              <w:spacing w:line="247" w:lineRule="auto"/>
              <w:jc w:val="both"/>
              <w:rPr>
                <w:rFonts w:asciiTheme="majorHAnsi" w:hAnsiTheme="majorHAnsi" w:cstheme="majorHAnsi"/>
              </w:rPr>
            </w:pPr>
            <w:r w:rsidRPr="007E3071">
              <w:rPr>
                <w:rFonts w:asciiTheme="majorHAnsi" w:hAnsiTheme="majorHAnsi" w:cstheme="majorHAnsi"/>
              </w:rPr>
              <w:t>5</w:t>
            </w:r>
          </w:p>
        </w:tc>
        <w:tc>
          <w:tcPr>
            <w:tcW w:w="3118" w:type="dxa"/>
            <w:shd w:val="clear" w:color="auto" w:fill="FFFFFF" w:themeFill="background1"/>
          </w:tcPr>
          <w:p w14:paraId="78BA4A72" w14:textId="54869E7B" w:rsidR="00B31F1D" w:rsidRPr="007E3071" w:rsidRDefault="00B31F1D" w:rsidP="00D43559">
            <w:pPr>
              <w:spacing w:line="247" w:lineRule="auto"/>
              <w:rPr>
                <w:rFonts w:asciiTheme="majorHAnsi" w:hAnsiTheme="majorHAnsi" w:cstheme="majorHAnsi"/>
              </w:rPr>
            </w:pPr>
            <w:r w:rsidRPr="007E3071">
              <w:rPr>
                <w:rFonts w:asciiTheme="majorHAnsi" w:hAnsiTheme="majorHAnsi" w:cstheme="majorHAnsi"/>
              </w:rPr>
              <w:t>BYO iPad Apps</w:t>
            </w:r>
          </w:p>
        </w:tc>
        <w:tc>
          <w:tcPr>
            <w:tcW w:w="867" w:type="dxa"/>
            <w:shd w:val="clear" w:color="auto" w:fill="FFFFFF" w:themeFill="background1"/>
          </w:tcPr>
          <w:p w14:paraId="1DC6EC61" w14:textId="77777777" w:rsidR="00B31F1D" w:rsidRPr="007E3071" w:rsidRDefault="00B31F1D" w:rsidP="00D43559">
            <w:pPr>
              <w:spacing w:line="247" w:lineRule="auto"/>
              <w:jc w:val="both"/>
              <w:rPr>
                <w:rFonts w:asciiTheme="majorHAnsi" w:hAnsiTheme="majorHAnsi" w:cstheme="majorHAnsi"/>
                <w:b/>
              </w:rPr>
            </w:pPr>
          </w:p>
        </w:tc>
        <w:tc>
          <w:tcPr>
            <w:tcW w:w="868" w:type="dxa"/>
            <w:shd w:val="clear" w:color="auto" w:fill="FFFFFF" w:themeFill="background1"/>
          </w:tcPr>
          <w:p w14:paraId="73670D8B" w14:textId="77777777" w:rsidR="00B31F1D" w:rsidRPr="007E3071" w:rsidRDefault="00B31F1D" w:rsidP="00D43559">
            <w:pPr>
              <w:spacing w:line="247" w:lineRule="auto"/>
              <w:jc w:val="both"/>
              <w:rPr>
                <w:rFonts w:asciiTheme="majorHAnsi" w:hAnsiTheme="majorHAnsi" w:cstheme="majorHAnsi"/>
                <w:b/>
              </w:rPr>
            </w:pPr>
          </w:p>
        </w:tc>
        <w:tc>
          <w:tcPr>
            <w:tcW w:w="867" w:type="dxa"/>
            <w:shd w:val="clear" w:color="auto" w:fill="FFFFFF" w:themeFill="background1"/>
          </w:tcPr>
          <w:p w14:paraId="537F7233" w14:textId="77777777" w:rsidR="00B31F1D" w:rsidRPr="007E3071" w:rsidRDefault="00B31F1D" w:rsidP="00D43559">
            <w:pPr>
              <w:spacing w:line="247" w:lineRule="auto"/>
              <w:jc w:val="both"/>
              <w:rPr>
                <w:rFonts w:asciiTheme="majorHAnsi" w:hAnsiTheme="majorHAnsi" w:cstheme="majorHAnsi"/>
                <w:b/>
              </w:rPr>
            </w:pPr>
          </w:p>
        </w:tc>
        <w:tc>
          <w:tcPr>
            <w:tcW w:w="868" w:type="dxa"/>
            <w:shd w:val="clear" w:color="auto" w:fill="FFFFFF" w:themeFill="background1"/>
          </w:tcPr>
          <w:p w14:paraId="5B4CED29" w14:textId="77777777" w:rsidR="00B31F1D" w:rsidRPr="007E3071" w:rsidRDefault="00B31F1D" w:rsidP="00D43559">
            <w:pPr>
              <w:spacing w:line="247" w:lineRule="auto"/>
              <w:jc w:val="both"/>
              <w:rPr>
                <w:rFonts w:asciiTheme="majorHAnsi" w:hAnsiTheme="majorHAnsi" w:cstheme="majorHAnsi"/>
              </w:rPr>
            </w:pPr>
          </w:p>
        </w:tc>
        <w:tc>
          <w:tcPr>
            <w:tcW w:w="868" w:type="dxa"/>
            <w:shd w:val="clear" w:color="auto" w:fill="FFFFFF" w:themeFill="background1"/>
          </w:tcPr>
          <w:p w14:paraId="3133278B" w14:textId="344F8028" w:rsidR="00B31F1D" w:rsidRPr="007E3071" w:rsidRDefault="00B31F1D" w:rsidP="00D43559">
            <w:pPr>
              <w:spacing w:line="247" w:lineRule="auto"/>
              <w:jc w:val="both"/>
              <w:rPr>
                <w:rFonts w:asciiTheme="majorHAnsi" w:hAnsiTheme="majorHAnsi" w:cstheme="majorHAnsi"/>
                <w:bCs/>
              </w:rPr>
            </w:pPr>
            <w:r w:rsidRPr="007E3071">
              <w:rPr>
                <w:rFonts w:asciiTheme="majorHAnsi" w:hAnsiTheme="majorHAnsi" w:cstheme="majorHAnsi"/>
                <w:bCs/>
              </w:rPr>
              <w:t>$30</w:t>
            </w:r>
          </w:p>
        </w:tc>
        <w:tc>
          <w:tcPr>
            <w:tcW w:w="867" w:type="dxa"/>
            <w:shd w:val="clear" w:color="auto" w:fill="FFFFFF" w:themeFill="background1"/>
          </w:tcPr>
          <w:p w14:paraId="1280DDAF" w14:textId="42C3D436" w:rsidR="00B31F1D" w:rsidRPr="007E3071" w:rsidRDefault="00B31F1D" w:rsidP="00D43559">
            <w:pPr>
              <w:spacing w:line="247" w:lineRule="auto"/>
              <w:jc w:val="both"/>
              <w:rPr>
                <w:rFonts w:asciiTheme="majorHAnsi" w:hAnsiTheme="majorHAnsi" w:cstheme="majorHAnsi"/>
                <w:bCs/>
              </w:rPr>
            </w:pPr>
            <w:r w:rsidRPr="007E3071">
              <w:rPr>
                <w:rFonts w:asciiTheme="majorHAnsi" w:hAnsiTheme="majorHAnsi" w:cstheme="majorHAnsi"/>
                <w:bCs/>
              </w:rPr>
              <w:t>$30</w:t>
            </w:r>
          </w:p>
        </w:tc>
        <w:tc>
          <w:tcPr>
            <w:tcW w:w="868" w:type="dxa"/>
            <w:shd w:val="clear" w:color="auto" w:fill="FFFFFF" w:themeFill="background1"/>
          </w:tcPr>
          <w:p w14:paraId="74C54269" w14:textId="0B21BEB1" w:rsidR="00B31F1D" w:rsidRPr="007E3071" w:rsidRDefault="00B31F1D" w:rsidP="00D43559">
            <w:pPr>
              <w:spacing w:line="247" w:lineRule="auto"/>
              <w:jc w:val="both"/>
              <w:rPr>
                <w:rFonts w:asciiTheme="majorHAnsi" w:hAnsiTheme="majorHAnsi" w:cstheme="majorHAnsi"/>
                <w:bCs/>
              </w:rPr>
            </w:pPr>
            <w:r w:rsidRPr="007E3071">
              <w:rPr>
                <w:rFonts w:asciiTheme="majorHAnsi" w:hAnsiTheme="majorHAnsi" w:cstheme="majorHAnsi"/>
                <w:bCs/>
              </w:rPr>
              <w:t>$30</w:t>
            </w:r>
          </w:p>
        </w:tc>
        <w:tc>
          <w:tcPr>
            <w:tcW w:w="868" w:type="dxa"/>
            <w:shd w:val="clear" w:color="auto" w:fill="FFFFFF" w:themeFill="background1"/>
          </w:tcPr>
          <w:p w14:paraId="4E91AD0E" w14:textId="63AC25E9" w:rsidR="00B31F1D" w:rsidRPr="007E3071" w:rsidRDefault="00B31F1D" w:rsidP="00D43559">
            <w:pPr>
              <w:spacing w:line="247" w:lineRule="auto"/>
              <w:jc w:val="both"/>
              <w:rPr>
                <w:rFonts w:asciiTheme="majorHAnsi" w:hAnsiTheme="majorHAnsi" w:cstheme="majorHAnsi"/>
                <w:bCs/>
              </w:rPr>
            </w:pPr>
            <w:r w:rsidRPr="007E3071">
              <w:rPr>
                <w:rFonts w:asciiTheme="majorHAnsi" w:hAnsiTheme="majorHAnsi" w:cstheme="majorHAnsi"/>
                <w:bCs/>
              </w:rPr>
              <w:t>$30</w:t>
            </w:r>
          </w:p>
        </w:tc>
      </w:tr>
      <w:tr w:rsidR="007348FD" w:rsidRPr="007E3071" w14:paraId="3FAEAEEE" w14:textId="77777777" w:rsidTr="00AC15C9">
        <w:tc>
          <w:tcPr>
            <w:tcW w:w="426" w:type="dxa"/>
            <w:shd w:val="clear" w:color="auto" w:fill="FFFFFF" w:themeFill="background1"/>
          </w:tcPr>
          <w:p w14:paraId="5ECD2CA1" w14:textId="77777777" w:rsidR="007348FD" w:rsidRPr="007E3071" w:rsidRDefault="007348FD" w:rsidP="00D43559">
            <w:pPr>
              <w:spacing w:line="247" w:lineRule="auto"/>
              <w:jc w:val="both"/>
              <w:rPr>
                <w:rFonts w:asciiTheme="majorHAnsi" w:hAnsiTheme="majorHAnsi" w:cstheme="majorHAnsi"/>
              </w:rPr>
            </w:pPr>
          </w:p>
        </w:tc>
        <w:tc>
          <w:tcPr>
            <w:tcW w:w="3118" w:type="dxa"/>
            <w:shd w:val="clear" w:color="auto" w:fill="FFFFFF" w:themeFill="background1"/>
          </w:tcPr>
          <w:p w14:paraId="0036082A" w14:textId="794172AA" w:rsidR="007348FD" w:rsidRPr="007E3071" w:rsidRDefault="007348FD" w:rsidP="00D43559">
            <w:pPr>
              <w:spacing w:line="247" w:lineRule="auto"/>
              <w:rPr>
                <w:rFonts w:asciiTheme="majorHAnsi" w:hAnsiTheme="majorHAnsi" w:cstheme="majorHAnsi"/>
                <w:b/>
              </w:rPr>
            </w:pPr>
            <w:r w:rsidRPr="007E3071">
              <w:rPr>
                <w:rFonts w:asciiTheme="majorHAnsi" w:hAnsiTheme="majorHAnsi" w:cstheme="majorHAnsi"/>
                <w:b/>
              </w:rPr>
              <w:t>Total</w:t>
            </w:r>
            <w:r w:rsidR="00E45DFD" w:rsidRPr="007E3071">
              <w:rPr>
                <w:rFonts w:asciiTheme="majorHAnsi" w:hAnsiTheme="majorHAnsi" w:cstheme="majorHAnsi"/>
                <w:b/>
              </w:rPr>
              <w:t xml:space="preserve"> payable</w:t>
            </w:r>
            <w:r w:rsidRPr="007E3071">
              <w:rPr>
                <w:rFonts w:asciiTheme="majorHAnsi" w:hAnsiTheme="majorHAnsi" w:cstheme="majorHAnsi"/>
                <w:b/>
              </w:rPr>
              <w:t>:</w:t>
            </w:r>
          </w:p>
        </w:tc>
        <w:tc>
          <w:tcPr>
            <w:tcW w:w="867" w:type="dxa"/>
            <w:shd w:val="clear" w:color="auto" w:fill="FFFFFF" w:themeFill="background1"/>
          </w:tcPr>
          <w:p w14:paraId="33E3E769" w14:textId="251139E5" w:rsidR="007348FD" w:rsidRPr="007E3071" w:rsidRDefault="0009458A" w:rsidP="00D43559">
            <w:pPr>
              <w:spacing w:line="247" w:lineRule="auto"/>
              <w:jc w:val="both"/>
              <w:rPr>
                <w:rFonts w:asciiTheme="majorHAnsi" w:hAnsiTheme="majorHAnsi" w:cstheme="majorHAnsi"/>
                <w:b/>
              </w:rPr>
            </w:pPr>
            <w:r w:rsidRPr="007E3071">
              <w:rPr>
                <w:rFonts w:asciiTheme="majorHAnsi" w:hAnsiTheme="majorHAnsi" w:cstheme="majorHAnsi"/>
                <w:b/>
              </w:rPr>
              <w:t>$</w:t>
            </w:r>
            <w:r w:rsidR="00AC067D" w:rsidRPr="007E3071">
              <w:rPr>
                <w:rFonts w:asciiTheme="majorHAnsi" w:hAnsiTheme="majorHAnsi" w:cstheme="majorHAnsi"/>
                <w:b/>
              </w:rPr>
              <w:t>6</w:t>
            </w:r>
            <w:r w:rsidR="006803E1" w:rsidRPr="007E3071">
              <w:rPr>
                <w:rFonts w:asciiTheme="majorHAnsi" w:hAnsiTheme="majorHAnsi" w:cstheme="majorHAnsi"/>
                <w:b/>
              </w:rPr>
              <w:t>0.00</w:t>
            </w:r>
          </w:p>
        </w:tc>
        <w:tc>
          <w:tcPr>
            <w:tcW w:w="868" w:type="dxa"/>
            <w:shd w:val="clear" w:color="auto" w:fill="FFFFFF" w:themeFill="background1"/>
          </w:tcPr>
          <w:p w14:paraId="49316ACE" w14:textId="5388FF57" w:rsidR="007348FD" w:rsidRPr="007E3071" w:rsidRDefault="0009458A" w:rsidP="00D43559">
            <w:pPr>
              <w:spacing w:line="247" w:lineRule="auto"/>
              <w:jc w:val="both"/>
              <w:rPr>
                <w:rFonts w:asciiTheme="majorHAnsi" w:hAnsiTheme="majorHAnsi" w:cstheme="majorHAnsi"/>
                <w:b/>
              </w:rPr>
            </w:pPr>
            <w:r w:rsidRPr="007E3071">
              <w:rPr>
                <w:rFonts w:asciiTheme="majorHAnsi" w:hAnsiTheme="majorHAnsi" w:cstheme="majorHAnsi"/>
                <w:b/>
              </w:rPr>
              <w:t>$</w:t>
            </w:r>
            <w:r w:rsidR="006C2493" w:rsidRPr="007E3071">
              <w:rPr>
                <w:rFonts w:asciiTheme="majorHAnsi" w:hAnsiTheme="majorHAnsi" w:cstheme="majorHAnsi"/>
                <w:b/>
              </w:rPr>
              <w:t>185</w:t>
            </w:r>
          </w:p>
        </w:tc>
        <w:tc>
          <w:tcPr>
            <w:tcW w:w="867" w:type="dxa"/>
            <w:shd w:val="clear" w:color="auto" w:fill="FFFFFF" w:themeFill="background1"/>
          </w:tcPr>
          <w:p w14:paraId="07DB49E4" w14:textId="7A0C62E5" w:rsidR="007348FD" w:rsidRPr="007E3071" w:rsidRDefault="0009458A" w:rsidP="00D43559">
            <w:pPr>
              <w:spacing w:line="247" w:lineRule="auto"/>
              <w:jc w:val="both"/>
              <w:rPr>
                <w:rFonts w:asciiTheme="majorHAnsi" w:hAnsiTheme="majorHAnsi" w:cstheme="majorHAnsi"/>
                <w:b/>
              </w:rPr>
            </w:pPr>
            <w:r w:rsidRPr="007E3071">
              <w:rPr>
                <w:rFonts w:asciiTheme="majorHAnsi" w:hAnsiTheme="majorHAnsi" w:cstheme="majorHAnsi"/>
                <w:b/>
              </w:rPr>
              <w:t>$</w:t>
            </w:r>
            <w:r w:rsidR="006C2493" w:rsidRPr="007E3071">
              <w:rPr>
                <w:rFonts w:asciiTheme="majorHAnsi" w:hAnsiTheme="majorHAnsi" w:cstheme="majorHAnsi"/>
                <w:b/>
              </w:rPr>
              <w:t>185</w:t>
            </w:r>
          </w:p>
        </w:tc>
        <w:tc>
          <w:tcPr>
            <w:tcW w:w="868" w:type="dxa"/>
            <w:shd w:val="clear" w:color="auto" w:fill="FFFFFF" w:themeFill="background1"/>
          </w:tcPr>
          <w:p w14:paraId="02AE5645" w14:textId="2FF40BB1" w:rsidR="007348FD" w:rsidRPr="007E3071" w:rsidRDefault="0009458A" w:rsidP="00D43559">
            <w:pPr>
              <w:spacing w:line="247" w:lineRule="auto"/>
              <w:jc w:val="both"/>
              <w:rPr>
                <w:rFonts w:asciiTheme="majorHAnsi" w:hAnsiTheme="majorHAnsi" w:cstheme="majorHAnsi"/>
                <w:b/>
              </w:rPr>
            </w:pPr>
            <w:r w:rsidRPr="007E3071">
              <w:rPr>
                <w:rFonts w:asciiTheme="majorHAnsi" w:hAnsiTheme="majorHAnsi" w:cstheme="majorHAnsi"/>
                <w:b/>
              </w:rPr>
              <w:t>$</w:t>
            </w:r>
            <w:r w:rsidR="00AC067D" w:rsidRPr="007E3071">
              <w:rPr>
                <w:rFonts w:asciiTheme="majorHAnsi" w:hAnsiTheme="majorHAnsi" w:cstheme="majorHAnsi"/>
                <w:b/>
              </w:rPr>
              <w:t>255</w:t>
            </w:r>
          </w:p>
        </w:tc>
        <w:tc>
          <w:tcPr>
            <w:tcW w:w="868" w:type="dxa"/>
            <w:shd w:val="clear" w:color="auto" w:fill="FFFFFF" w:themeFill="background1"/>
          </w:tcPr>
          <w:p w14:paraId="75304F82" w14:textId="6C29E99C" w:rsidR="007348FD" w:rsidRPr="007E3071" w:rsidRDefault="00B31F1D" w:rsidP="00D43559">
            <w:pPr>
              <w:spacing w:line="247" w:lineRule="auto"/>
              <w:jc w:val="both"/>
              <w:rPr>
                <w:rFonts w:asciiTheme="majorHAnsi" w:hAnsiTheme="majorHAnsi" w:cstheme="majorHAnsi"/>
                <w:b/>
              </w:rPr>
            </w:pPr>
            <w:r w:rsidRPr="007E3071">
              <w:rPr>
                <w:rFonts w:asciiTheme="majorHAnsi" w:hAnsiTheme="majorHAnsi" w:cstheme="majorHAnsi"/>
                <w:b/>
              </w:rPr>
              <w:t>$</w:t>
            </w:r>
            <w:r w:rsidR="00AC067D" w:rsidRPr="007E3071">
              <w:rPr>
                <w:rFonts w:asciiTheme="majorHAnsi" w:hAnsiTheme="majorHAnsi" w:cstheme="majorHAnsi"/>
                <w:b/>
              </w:rPr>
              <w:t>215</w:t>
            </w:r>
          </w:p>
        </w:tc>
        <w:tc>
          <w:tcPr>
            <w:tcW w:w="867" w:type="dxa"/>
            <w:shd w:val="clear" w:color="auto" w:fill="FFFFFF" w:themeFill="background1"/>
          </w:tcPr>
          <w:p w14:paraId="59672224" w14:textId="5ADB0752" w:rsidR="007348FD" w:rsidRPr="007E3071" w:rsidRDefault="00B31F1D" w:rsidP="00D43559">
            <w:pPr>
              <w:spacing w:line="247" w:lineRule="auto"/>
              <w:jc w:val="both"/>
              <w:rPr>
                <w:rFonts w:asciiTheme="majorHAnsi" w:hAnsiTheme="majorHAnsi" w:cstheme="majorHAnsi"/>
                <w:b/>
              </w:rPr>
            </w:pPr>
            <w:r w:rsidRPr="007E3071">
              <w:rPr>
                <w:rFonts w:asciiTheme="majorHAnsi" w:hAnsiTheme="majorHAnsi" w:cstheme="majorHAnsi"/>
                <w:b/>
              </w:rPr>
              <w:t>$</w:t>
            </w:r>
            <w:r w:rsidR="00AC067D" w:rsidRPr="007E3071">
              <w:rPr>
                <w:rFonts w:asciiTheme="majorHAnsi" w:hAnsiTheme="majorHAnsi" w:cstheme="majorHAnsi"/>
                <w:b/>
              </w:rPr>
              <w:t>215</w:t>
            </w:r>
          </w:p>
        </w:tc>
        <w:tc>
          <w:tcPr>
            <w:tcW w:w="868" w:type="dxa"/>
            <w:shd w:val="clear" w:color="auto" w:fill="FFFFFF" w:themeFill="background1"/>
          </w:tcPr>
          <w:p w14:paraId="6495AFD8" w14:textId="353643CA" w:rsidR="007348FD" w:rsidRPr="007E3071" w:rsidRDefault="00B31F1D" w:rsidP="00D43559">
            <w:pPr>
              <w:spacing w:line="247" w:lineRule="auto"/>
              <w:jc w:val="both"/>
              <w:rPr>
                <w:rFonts w:asciiTheme="majorHAnsi" w:hAnsiTheme="majorHAnsi" w:cstheme="majorHAnsi"/>
                <w:b/>
              </w:rPr>
            </w:pPr>
            <w:r w:rsidRPr="007E3071">
              <w:rPr>
                <w:rFonts w:asciiTheme="majorHAnsi" w:hAnsiTheme="majorHAnsi" w:cstheme="majorHAnsi"/>
                <w:b/>
              </w:rPr>
              <w:t>$</w:t>
            </w:r>
            <w:r w:rsidR="00AC067D" w:rsidRPr="007E3071">
              <w:rPr>
                <w:rFonts w:asciiTheme="majorHAnsi" w:hAnsiTheme="majorHAnsi" w:cstheme="majorHAnsi"/>
                <w:b/>
              </w:rPr>
              <w:t>215</w:t>
            </w:r>
          </w:p>
        </w:tc>
        <w:tc>
          <w:tcPr>
            <w:tcW w:w="868" w:type="dxa"/>
            <w:shd w:val="clear" w:color="auto" w:fill="FFFFFF" w:themeFill="background1"/>
          </w:tcPr>
          <w:p w14:paraId="5D87D978" w14:textId="6DF501E8" w:rsidR="007348FD" w:rsidRPr="007E3071" w:rsidRDefault="00B31F1D" w:rsidP="00D43559">
            <w:pPr>
              <w:spacing w:line="247" w:lineRule="auto"/>
              <w:jc w:val="both"/>
              <w:rPr>
                <w:rFonts w:asciiTheme="majorHAnsi" w:hAnsiTheme="majorHAnsi" w:cstheme="majorHAnsi"/>
                <w:b/>
              </w:rPr>
            </w:pPr>
            <w:r w:rsidRPr="007E3071">
              <w:rPr>
                <w:rFonts w:asciiTheme="majorHAnsi" w:hAnsiTheme="majorHAnsi" w:cstheme="majorHAnsi"/>
                <w:b/>
              </w:rPr>
              <w:t>$</w:t>
            </w:r>
            <w:r w:rsidR="00AC067D" w:rsidRPr="007E3071">
              <w:rPr>
                <w:rFonts w:asciiTheme="majorHAnsi" w:hAnsiTheme="majorHAnsi" w:cstheme="majorHAnsi"/>
                <w:b/>
              </w:rPr>
              <w:t>215</w:t>
            </w:r>
          </w:p>
        </w:tc>
      </w:tr>
    </w:tbl>
    <w:p w14:paraId="79725191" w14:textId="4EB73781" w:rsidR="007348FD" w:rsidRPr="007E3071" w:rsidRDefault="007348FD" w:rsidP="00F665BE">
      <w:pPr>
        <w:spacing w:line="247" w:lineRule="auto"/>
        <w:jc w:val="both"/>
        <w:rPr>
          <w:rFonts w:asciiTheme="majorHAnsi" w:hAnsiTheme="majorHAnsi" w:cstheme="majorHAnsi"/>
          <w:sz w:val="22"/>
          <w:szCs w:val="22"/>
        </w:rPr>
      </w:pPr>
    </w:p>
    <w:tbl>
      <w:tblPr>
        <w:tblStyle w:val="TableGrid"/>
        <w:tblW w:w="0" w:type="auto"/>
        <w:tblInd w:w="-147" w:type="dxa"/>
        <w:tblLook w:val="04A0" w:firstRow="1" w:lastRow="0" w:firstColumn="1" w:lastColumn="0" w:noHBand="0" w:noVBand="1"/>
      </w:tblPr>
      <w:tblGrid>
        <w:gridCol w:w="426"/>
        <w:gridCol w:w="3118"/>
        <w:gridCol w:w="867"/>
        <w:gridCol w:w="868"/>
        <w:gridCol w:w="867"/>
        <w:gridCol w:w="868"/>
        <w:gridCol w:w="868"/>
        <w:gridCol w:w="867"/>
        <w:gridCol w:w="868"/>
        <w:gridCol w:w="868"/>
      </w:tblGrid>
      <w:tr w:rsidR="00D43559" w:rsidRPr="007E3071" w14:paraId="5DD4A712" w14:textId="77777777" w:rsidTr="00AC15C9">
        <w:tc>
          <w:tcPr>
            <w:tcW w:w="426" w:type="dxa"/>
            <w:shd w:val="clear" w:color="auto" w:fill="EEECE1" w:themeFill="background2"/>
          </w:tcPr>
          <w:p w14:paraId="6678A700" w14:textId="77777777" w:rsidR="00D43559" w:rsidRPr="007E3071" w:rsidRDefault="00D43559" w:rsidP="00D43559">
            <w:pPr>
              <w:spacing w:line="247" w:lineRule="auto"/>
              <w:jc w:val="both"/>
              <w:rPr>
                <w:rFonts w:asciiTheme="majorHAnsi" w:hAnsiTheme="majorHAnsi" w:cstheme="majorHAnsi"/>
                <w:b/>
              </w:rPr>
            </w:pPr>
          </w:p>
        </w:tc>
        <w:tc>
          <w:tcPr>
            <w:tcW w:w="3118" w:type="dxa"/>
            <w:shd w:val="clear" w:color="auto" w:fill="EEECE1" w:themeFill="background2"/>
          </w:tcPr>
          <w:p w14:paraId="3DAB927A" w14:textId="77777777" w:rsidR="00D43559" w:rsidRPr="007E3071" w:rsidRDefault="00D43559" w:rsidP="00780FE2">
            <w:pPr>
              <w:spacing w:line="247" w:lineRule="auto"/>
              <w:rPr>
                <w:rFonts w:asciiTheme="majorHAnsi" w:hAnsiTheme="majorHAnsi" w:cstheme="majorHAnsi"/>
                <w:b/>
              </w:rPr>
            </w:pPr>
            <w:r w:rsidRPr="007E3071">
              <w:rPr>
                <w:rFonts w:asciiTheme="majorHAnsi" w:hAnsiTheme="majorHAnsi" w:cstheme="majorHAnsi"/>
                <w:b/>
              </w:rPr>
              <w:t>Contributions</w:t>
            </w:r>
          </w:p>
        </w:tc>
        <w:tc>
          <w:tcPr>
            <w:tcW w:w="867" w:type="dxa"/>
            <w:shd w:val="clear" w:color="auto" w:fill="EEECE1" w:themeFill="background2"/>
          </w:tcPr>
          <w:p w14:paraId="7A1F263D" w14:textId="77777777" w:rsidR="00D43559" w:rsidRPr="007E3071" w:rsidRDefault="00D43559" w:rsidP="00D43559">
            <w:pPr>
              <w:spacing w:line="247" w:lineRule="auto"/>
              <w:jc w:val="both"/>
              <w:rPr>
                <w:rFonts w:asciiTheme="majorHAnsi" w:hAnsiTheme="majorHAnsi" w:cstheme="majorHAnsi"/>
                <w:b/>
              </w:rPr>
            </w:pPr>
          </w:p>
        </w:tc>
        <w:tc>
          <w:tcPr>
            <w:tcW w:w="868" w:type="dxa"/>
            <w:shd w:val="clear" w:color="auto" w:fill="EEECE1" w:themeFill="background2"/>
          </w:tcPr>
          <w:p w14:paraId="180ADCC9" w14:textId="77777777" w:rsidR="00D43559" w:rsidRPr="007E3071" w:rsidRDefault="00D43559" w:rsidP="00D43559">
            <w:pPr>
              <w:spacing w:line="247" w:lineRule="auto"/>
              <w:jc w:val="both"/>
              <w:rPr>
                <w:rFonts w:asciiTheme="majorHAnsi" w:hAnsiTheme="majorHAnsi" w:cstheme="majorHAnsi"/>
                <w:b/>
              </w:rPr>
            </w:pPr>
          </w:p>
        </w:tc>
        <w:tc>
          <w:tcPr>
            <w:tcW w:w="867" w:type="dxa"/>
            <w:shd w:val="clear" w:color="auto" w:fill="EEECE1" w:themeFill="background2"/>
          </w:tcPr>
          <w:p w14:paraId="73C4D0C6" w14:textId="77777777" w:rsidR="00D43559" w:rsidRPr="007E3071" w:rsidRDefault="00D43559" w:rsidP="00D43559">
            <w:pPr>
              <w:spacing w:line="247" w:lineRule="auto"/>
              <w:jc w:val="both"/>
              <w:rPr>
                <w:rFonts w:asciiTheme="majorHAnsi" w:hAnsiTheme="majorHAnsi" w:cstheme="majorHAnsi"/>
                <w:b/>
              </w:rPr>
            </w:pPr>
          </w:p>
        </w:tc>
        <w:tc>
          <w:tcPr>
            <w:tcW w:w="868" w:type="dxa"/>
            <w:shd w:val="clear" w:color="auto" w:fill="EEECE1" w:themeFill="background2"/>
          </w:tcPr>
          <w:p w14:paraId="608A4040" w14:textId="77777777" w:rsidR="00D43559" w:rsidRPr="007E3071" w:rsidRDefault="00D43559" w:rsidP="00D43559">
            <w:pPr>
              <w:spacing w:line="247" w:lineRule="auto"/>
              <w:jc w:val="both"/>
              <w:rPr>
                <w:rFonts w:asciiTheme="majorHAnsi" w:hAnsiTheme="majorHAnsi" w:cstheme="majorHAnsi"/>
                <w:b/>
              </w:rPr>
            </w:pPr>
          </w:p>
        </w:tc>
        <w:tc>
          <w:tcPr>
            <w:tcW w:w="868" w:type="dxa"/>
            <w:shd w:val="clear" w:color="auto" w:fill="EEECE1" w:themeFill="background2"/>
          </w:tcPr>
          <w:p w14:paraId="32CFCF10" w14:textId="77777777" w:rsidR="00D43559" w:rsidRPr="007E3071" w:rsidRDefault="00D43559" w:rsidP="00D43559">
            <w:pPr>
              <w:spacing w:line="247" w:lineRule="auto"/>
              <w:jc w:val="both"/>
              <w:rPr>
                <w:rFonts w:asciiTheme="majorHAnsi" w:hAnsiTheme="majorHAnsi" w:cstheme="majorHAnsi"/>
                <w:b/>
              </w:rPr>
            </w:pPr>
          </w:p>
        </w:tc>
        <w:tc>
          <w:tcPr>
            <w:tcW w:w="867" w:type="dxa"/>
            <w:shd w:val="clear" w:color="auto" w:fill="EEECE1" w:themeFill="background2"/>
          </w:tcPr>
          <w:p w14:paraId="69475D4B" w14:textId="77777777" w:rsidR="00D43559" w:rsidRPr="007E3071" w:rsidRDefault="00D43559" w:rsidP="00D43559">
            <w:pPr>
              <w:spacing w:line="247" w:lineRule="auto"/>
              <w:jc w:val="both"/>
              <w:rPr>
                <w:rFonts w:asciiTheme="majorHAnsi" w:hAnsiTheme="majorHAnsi" w:cstheme="majorHAnsi"/>
                <w:b/>
              </w:rPr>
            </w:pPr>
          </w:p>
        </w:tc>
        <w:tc>
          <w:tcPr>
            <w:tcW w:w="868" w:type="dxa"/>
            <w:shd w:val="clear" w:color="auto" w:fill="EEECE1" w:themeFill="background2"/>
          </w:tcPr>
          <w:p w14:paraId="71D30732" w14:textId="77777777" w:rsidR="00D43559" w:rsidRPr="007E3071" w:rsidRDefault="00D43559" w:rsidP="00D43559">
            <w:pPr>
              <w:spacing w:line="247" w:lineRule="auto"/>
              <w:jc w:val="both"/>
              <w:rPr>
                <w:rFonts w:asciiTheme="majorHAnsi" w:hAnsiTheme="majorHAnsi" w:cstheme="majorHAnsi"/>
                <w:b/>
              </w:rPr>
            </w:pPr>
          </w:p>
        </w:tc>
        <w:tc>
          <w:tcPr>
            <w:tcW w:w="868" w:type="dxa"/>
            <w:shd w:val="clear" w:color="auto" w:fill="EEECE1" w:themeFill="background2"/>
          </w:tcPr>
          <w:p w14:paraId="47C7FA28" w14:textId="77777777" w:rsidR="00D43559" w:rsidRPr="007E3071" w:rsidRDefault="00D43559" w:rsidP="00D43559">
            <w:pPr>
              <w:spacing w:line="247" w:lineRule="auto"/>
              <w:jc w:val="both"/>
              <w:rPr>
                <w:rFonts w:asciiTheme="majorHAnsi" w:hAnsiTheme="majorHAnsi" w:cstheme="majorHAnsi"/>
                <w:b/>
              </w:rPr>
            </w:pPr>
          </w:p>
        </w:tc>
      </w:tr>
      <w:tr w:rsidR="00D43559" w:rsidRPr="007E3071" w14:paraId="673555DC" w14:textId="77777777" w:rsidTr="00AC15C9">
        <w:tc>
          <w:tcPr>
            <w:tcW w:w="426" w:type="dxa"/>
          </w:tcPr>
          <w:p w14:paraId="421A55E0" w14:textId="77777777" w:rsidR="00D43559" w:rsidRPr="007E3071" w:rsidRDefault="00D43559" w:rsidP="00D43559">
            <w:pPr>
              <w:spacing w:line="247" w:lineRule="auto"/>
              <w:jc w:val="both"/>
              <w:rPr>
                <w:rFonts w:asciiTheme="majorHAnsi" w:hAnsiTheme="majorHAnsi" w:cstheme="majorHAnsi"/>
              </w:rPr>
            </w:pPr>
          </w:p>
        </w:tc>
        <w:tc>
          <w:tcPr>
            <w:tcW w:w="3118" w:type="dxa"/>
          </w:tcPr>
          <w:p w14:paraId="075D4147" w14:textId="77777777" w:rsidR="00D43559" w:rsidRPr="007E3071" w:rsidRDefault="00D43559" w:rsidP="00D43559">
            <w:pPr>
              <w:spacing w:line="247" w:lineRule="auto"/>
              <w:rPr>
                <w:rFonts w:asciiTheme="majorHAnsi" w:hAnsiTheme="majorHAnsi" w:cstheme="majorHAnsi"/>
              </w:rPr>
            </w:pPr>
            <w:r w:rsidRPr="007E3071">
              <w:rPr>
                <w:rFonts w:asciiTheme="majorHAnsi" w:hAnsiTheme="majorHAnsi" w:cstheme="majorHAnsi"/>
              </w:rPr>
              <w:t>School Voluntary Contributions</w:t>
            </w:r>
          </w:p>
        </w:tc>
        <w:tc>
          <w:tcPr>
            <w:tcW w:w="867" w:type="dxa"/>
          </w:tcPr>
          <w:p w14:paraId="1F9DFE89" w14:textId="77777777" w:rsidR="00D43559" w:rsidRPr="007E3071" w:rsidRDefault="00D43559" w:rsidP="00D43559">
            <w:pPr>
              <w:spacing w:line="247" w:lineRule="auto"/>
              <w:jc w:val="both"/>
              <w:rPr>
                <w:rFonts w:asciiTheme="majorHAnsi" w:hAnsiTheme="majorHAnsi" w:cstheme="majorHAnsi"/>
              </w:rPr>
            </w:pPr>
            <w:r w:rsidRPr="007E3071">
              <w:rPr>
                <w:rFonts w:asciiTheme="majorHAnsi" w:hAnsiTheme="majorHAnsi" w:cstheme="majorHAnsi"/>
              </w:rPr>
              <w:t>$60</w:t>
            </w:r>
          </w:p>
        </w:tc>
        <w:tc>
          <w:tcPr>
            <w:tcW w:w="868" w:type="dxa"/>
          </w:tcPr>
          <w:p w14:paraId="0B3A9B06" w14:textId="77777777" w:rsidR="00D43559" w:rsidRPr="007E3071" w:rsidRDefault="00D43559" w:rsidP="00D43559">
            <w:pPr>
              <w:spacing w:line="247" w:lineRule="auto"/>
              <w:jc w:val="both"/>
              <w:rPr>
                <w:rFonts w:asciiTheme="majorHAnsi" w:hAnsiTheme="majorHAnsi" w:cstheme="majorHAnsi"/>
              </w:rPr>
            </w:pPr>
            <w:r w:rsidRPr="007E3071">
              <w:rPr>
                <w:rFonts w:asciiTheme="majorHAnsi" w:hAnsiTheme="majorHAnsi" w:cstheme="majorHAnsi"/>
              </w:rPr>
              <w:t>$60</w:t>
            </w:r>
          </w:p>
        </w:tc>
        <w:tc>
          <w:tcPr>
            <w:tcW w:w="867" w:type="dxa"/>
          </w:tcPr>
          <w:p w14:paraId="6259F312" w14:textId="77777777" w:rsidR="00D43559" w:rsidRPr="007E3071" w:rsidRDefault="00D43559" w:rsidP="00D43559">
            <w:pPr>
              <w:spacing w:line="247" w:lineRule="auto"/>
              <w:jc w:val="both"/>
              <w:rPr>
                <w:rFonts w:asciiTheme="majorHAnsi" w:hAnsiTheme="majorHAnsi" w:cstheme="majorHAnsi"/>
              </w:rPr>
            </w:pPr>
            <w:r w:rsidRPr="007E3071">
              <w:rPr>
                <w:rFonts w:asciiTheme="majorHAnsi" w:hAnsiTheme="majorHAnsi" w:cstheme="majorHAnsi"/>
              </w:rPr>
              <w:t>$60</w:t>
            </w:r>
          </w:p>
        </w:tc>
        <w:tc>
          <w:tcPr>
            <w:tcW w:w="868" w:type="dxa"/>
          </w:tcPr>
          <w:p w14:paraId="2FCED4BA" w14:textId="77777777" w:rsidR="00D43559" w:rsidRPr="007E3071" w:rsidRDefault="00D43559" w:rsidP="00D43559">
            <w:pPr>
              <w:spacing w:line="247" w:lineRule="auto"/>
              <w:jc w:val="both"/>
              <w:rPr>
                <w:rFonts w:asciiTheme="majorHAnsi" w:hAnsiTheme="majorHAnsi" w:cstheme="majorHAnsi"/>
              </w:rPr>
            </w:pPr>
            <w:r w:rsidRPr="007E3071">
              <w:rPr>
                <w:rFonts w:asciiTheme="majorHAnsi" w:hAnsiTheme="majorHAnsi" w:cstheme="majorHAnsi"/>
              </w:rPr>
              <w:t>$60</w:t>
            </w:r>
          </w:p>
        </w:tc>
        <w:tc>
          <w:tcPr>
            <w:tcW w:w="868" w:type="dxa"/>
          </w:tcPr>
          <w:p w14:paraId="2CC3BF95" w14:textId="77777777" w:rsidR="00D43559" w:rsidRPr="007E3071" w:rsidRDefault="00D43559" w:rsidP="00D43559">
            <w:pPr>
              <w:spacing w:line="247" w:lineRule="auto"/>
              <w:jc w:val="both"/>
              <w:rPr>
                <w:rFonts w:asciiTheme="majorHAnsi" w:hAnsiTheme="majorHAnsi" w:cstheme="majorHAnsi"/>
              </w:rPr>
            </w:pPr>
            <w:r w:rsidRPr="007E3071">
              <w:rPr>
                <w:rFonts w:asciiTheme="majorHAnsi" w:hAnsiTheme="majorHAnsi" w:cstheme="majorHAnsi"/>
              </w:rPr>
              <w:t>$60</w:t>
            </w:r>
          </w:p>
        </w:tc>
        <w:tc>
          <w:tcPr>
            <w:tcW w:w="867" w:type="dxa"/>
          </w:tcPr>
          <w:p w14:paraId="6C999310" w14:textId="77777777" w:rsidR="00D43559" w:rsidRPr="007E3071" w:rsidRDefault="00D43559" w:rsidP="00D43559">
            <w:pPr>
              <w:spacing w:line="247" w:lineRule="auto"/>
              <w:jc w:val="both"/>
              <w:rPr>
                <w:rFonts w:asciiTheme="majorHAnsi" w:hAnsiTheme="majorHAnsi" w:cstheme="majorHAnsi"/>
              </w:rPr>
            </w:pPr>
            <w:r w:rsidRPr="007E3071">
              <w:rPr>
                <w:rFonts w:asciiTheme="majorHAnsi" w:hAnsiTheme="majorHAnsi" w:cstheme="majorHAnsi"/>
              </w:rPr>
              <w:t>$60</w:t>
            </w:r>
          </w:p>
        </w:tc>
        <w:tc>
          <w:tcPr>
            <w:tcW w:w="868" w:type="dxa"/>
          </w:tcPr>
          <w:p w14:paraId="5AABC825" w14:textId="77777777" w:rsidR="00D43559" w:rsidRPr="007E3071" w:rsidRDefault="00D43559" w:rsidP="00D43559">
            <w:pPr>
              <w:spacing w:line="247" w:lineRule="auto"/>
              <w:jc w:val="both"/>
              <w:rPr>
                <w:rFonts w:asciiTheme="majorHAnsi" w:hAnsiTheme="majorHAnsi" w:cstheme="majorHAnsi"/>
              </w:rPr>
            </w:pPr>
            <w:r w:rsidRPr="007E3071">
              <w:rPr>
                <w:rFonts w:asciiTheme="majorHAnsi" w:hAnsiTheme="majorHAnsi" w:cstheme="majorHAnsi"/>
              </w:rPr>
              <w:t>$60</w:t>
            </w:r>
          </w:p>
        </w:tc>
        <w:tc>
          <w:tcPr>
            <w:tcW w:w="868" w:type="dxa"/>
          </w:tcPr>
          <w:p w14:paraId="0B2A0CAF" w14:textId="77777777" w:rsidR="00D43559" w:rsidRPr="007E3071" w:rsidRDefault="00D43559" w:rsidP="00D43559">
            <w:pPr>
              <w:spacing w:line="247" w:lineRule="auto"/>
              <w:jc w:val="both"/>
              <w:rPr>
                <w:rFonts w:asciiTheme="majorHAnsi" w:hAnsiTheme="majorHAnsi" w:cstheme="majorHAnsi"/>
              </w:rPr>
            </w:pPr>
            <w:r w:rsidRPr="007E3071">
              <w:rPr>
                <w:rFonts w:asciiTheme="majorHAnsi" w:hAnsiTheme="majorHAnsi" w:cstheme="majorHAnsi"/>
              </w:rPr>
              <w:t>$60</w:t>
            </w:r>
          </w:p>
        </w:tc>
      </w:tr>
      <w:tr w:rsidR="00D43559" w:rsidRPr="007E3071" w14:paraId="71144D02" w14:textId="77777777" w:rsidTr="00AC15C9">
        <w:tc>
          <w:tcPr>
            <w:tcW w:w="426" w:type="dxa"/>
          </w:tcPr>
          <w:p w14:paraId="042BD349" w14:textId="77777777" w:rsidR="00D43559" w:rsidRPr="007E3071" w:rsidRDefault="00D43559" w:rsidP="00D43559">
            <w:pPr>
              <w:spacing w:line="247" w:lineRule="auto"/>
              <w:jc w:val="both"/>
              <w:rPr>
                <w:rFonts w:asciiTheme="majorHAnsi" w:hAnsiTheme="majorHAnsi" w:cstheme="majorHAnsi"/>
              </w:rPr>
            </w:pPr>
          </w:p>
        </w:tc>
        <w:tc>
          <w:tcPr>
            <w:tcW w:w="3118" w:type="dxa"/>
          </w:tcPr>
          <w:p w14:paraId="20553C63" w14:textId="77777777" w:rsidR="00D43559" w:rsidRPr="007E3071" w:rsidRDefault="00D43559" w:rsidP="00D43559">
            <w:pPr>
              <w:spacing w:line="247" w:lineRule="auto"/>
              <w:rPr>
                <w:rFonts w:asciiTheme="majorHAnsi" w:hAnsiTheme="majorHAnsi" w:cstheme="majorHAnsi"/>
              </w:rPr>
            </w:pPr>
            <w:r w:rsidRPr="007E3071">
              <w:rPr>
                <w:rFonts w:asciiTheme="majorHAnsi" w:hAnsiTheme="majorHAnsi" w:cstheme="majorHAnsi"/>
              </w:rPr>
              <w:t>P &amp; C Voluntary Contribution</w:t>
            </w:r>
          </w:p>
        </w:tc>
        <w:tc>
          <w:tcPr>
            <w:tcW w:w="867" w:type="dxa"/>
          </w:tcPr>
          <w:p w14:paraId="00FA6388" w14:textId="77777777" w:rsidR="00D43559" w:rsidRPr="007E3071" w:rsidRDefault="00D43559" w:rsidP="00D43559">
            <w:pPr>
              <w:spacing w:line="247" w:lineRule="auto"/>
              <w:jc w:val="both"/>
              <w:rPr>
                <w:rFonts w:asciiTheme="majorHAnsi" w:hAnsiTheme="majorHAnsi" w:cstheme="majorHAnsi"/>
              </w:rPr>
            </w:pPr>
            <w:r w:rsidRPr="007E3071">
              <w:rPr>
                <w:rFonts w:asciiTheme="majorHAnsi" w:hAnsiTheme="majorHAnsi" w:cstheme="majorHAnsi"/>
              </w:rPr>
              <w:t>$25</w:t>
            </w:r>
          </w:p>
        </w:tc>
        <w:tc>
          <w:tcPr>
            <w:tcW w:w="868" w:type="dxa"/>
          </w:tcPr>
          <w:p w14:paraId="20C90969" w14:textId="77777777" w:rsidR="00D43559" w:rsidRPr="007E3071" w:rsidRDefault="00D43559" w:rsidP="00D43559">
            <w:pPr>
              <w:spacing w:line="247" w:lineRule="auto"/>
              <w:jc w:val="both"/>
              <w:rPr>
                <w:rFonts w:asciiTheme="majorHAnsi" w:hAnsiTheme="majorHAnsi" w:cstheme="majorHAnsi"/>
              </w:rPr>
            </w:pPr>
            <w:r w:rsidRPr="007E3071">
              <w:rPr>
                <w:rFonts w:asciiTheme="majorHAnsi" w:hAnsiTheme="majorHAnsi" w:cstheme="majorHAnsi"/>
              </w:rPr>
              <w:t>$25</w:t>
            </w:r>
          </w:p>
        </w:tc>
        <w:tc>
          <w:tcPr>
            <w:tcW w:w="867" w:type="dxa"/>
          </w:tcPr>
          <w:p w14:paraId="5B7AD30A" w14:textId="77777777" w:rsidR="00D43559" w:rsidRPr="007E3071" w:rsidRDefault="00D43559" w:rsidP="00D43559">
            <w:pPr>
              <w:spacing w:line="247" w:lineRule="auto"/>
              <w:jc w:val="both"/>
              <w:rPr>
                <w:rFonts w:asciiTheme="majorHAnsi" w:hAnsiTheme="majorHAnsi" w:cstheme="majorHAnsi"/>
              </w:rPr>
            </w:pPr>
            <w:r w:rsidRPr="007E3071">
              <w:rPr>
                <w:rFonts w:asciiTheme="majorHAnsi" w:hAnsiTheme="majorHAnsi" w:cstheme="majorHAnsi"/>
              </w:rPr>
              <w:t>$25</w:t>
            </w:r>
          </w:p>
        </w:tc>
        <w:tc>
          <w:tcPr>
            <w:tcW w:w="868" w:type="dxa"/>
          </w:tcPr>
          <w:p w14:paraId="11FF206F" w14:textId="77777777" w:rsidR="00D43559" w:rsidRPr="007E3071" w:rsidRDefault="00D43559" w:rsidP="00D43559">
            <w:pPr>
              <w:spacing w:line="247" w:lineRule="auto"/>
              <w:jc w:val="both"/>
              <w:rPr>
                <w:rFonts w:asciiTheme="majorHAnsi" w:hAnsiTheme="majorHAnsi" w:cstheme="majorHAnsi"/>
              </w:rPr>
            </w:pPr>
            <w:r w:rsidRPr="007E3071">
              <w:rPr>
                <w:rFonts w:asciiTheme="majorHAnsi" w:hAnsiTheme="majorHAnsi" w:cstheme="majorHAnsi"/>
              </w:rPr>
              <w:t>$25</w:t>
            </w:r>
          </w:p>
        </w:tc>
        <w:tc>
          <w:tcPr>
            <w:tcW w:w="868" w:type="dxa"/>
          </w:tcPr>
          <w:p w14:paraId="038BEC70" w14:textId="77777777" w:rsidR="00D43559" w:rsidRPr="007E3071" w:rsidRDefault="00D43559" w:rsidP="00D43559">
            <w:pPr>
              <w:spacing w:line="247" w:lineRule="auto"/>
              <w:jc w:val="both"/>
              <w:rPr>
                <w:rFonts w:asciiTheme="majorHAnsi" w:hAnsiTheme="majorHAnsi" w:cstheme="majorHAnsi"/>
              </w:rPr>
            </w:pPr>
            <w:r w:rsidRPr="007E3071">
              <w:rPr>
                <w:rFonts w:asciiTheme="majorHAnsi" w:hAnsiTheme="majorHAnsi" w:cstheme="majorHAnsi"/>
              </w:rPr>
              <w:t>$25</w:t>
            </w:r>
          </w:p>
        </w:tc>
        <w:tc>
          <w:tcPr>
            <w:tcW w:w="867" w:type="dxa"/>
          </w:tcPr>
          <w:p w14:paraId="29FA3B50" w14:textId="77777777" w:rsidR="00D43559" w:rsidRPr="007E3071" w:rsidRDefault="00D43559" w:rsidP="00D43559">
            <w:pPr>
              <w:spacing w:line="247" w:lineRule="auto"/>
              <w:jc w:val="both"/>
              <w:rPr>
                <w:rFonts w:asciiTheme="majorHAnsi" w:hAnsiTheme="majorHAnsi" w:cstheme="majorHAnsi"/>
              </w:rPr>
            </w:pPr>
            <w:r w:rsidRPr="007E3071">
              <w:rPr>
                <w:rFonts w:asciiTheme="majorHAnsi" w:hAnsiTheme="majorHAnsi" w:cstheme="majorHAnsi"/>
              </w:rPr>
              <w:t>$25</w:t>
            </w:r>
          </w:p>
        </w:tc>
        <w:tc>
          <w:tcPr>
            <w:tcW w:w="868" w:type="dxa"/>
          </w:tcPr>
          <w:p w14:paraId="7FC22F7F" w14:textId="77777777" w:rsidR="00D43559" w:rsidRPr="007E3071" w:rsidRDefault="00D43559" w:rsidP="00D43559">
            <w:pPr>
              <w:spacing w:line="247" w:lineRule="auto"/>
              <w:jc w:val="both"/>
              <w:rPr>
                <w:rFonts w:asciiTheme="majorHAnsi" w:hAnsiTheme="majorHAnsi" w:cstheme="majorHAnsi"/>
              </w:rPr>
            </w:pPr>
            <w:r w:rsidRPr="007E3071">
              <w:rPr>
                <w:rFonts w:asciiTheme="majorHAnsi" w:hAnsiTheme="majorHAnsi" w:cstheme="majorHAnsi"/>
              </w:rPr>
              <w:t>$25</w:t>
            </w:r>
          </w:p>
        </w:tc>
        <w:tc>
          <w:tcPr>
            <w:tcW w:w="868" w:type="dxa"/>
          </w:tcPr>
          <w:p w14:paraId="57A50742" w14:textId="77777777" w:rsidR="00D43559" w:rsidRPr="007E3071" w:rsidRDefault="00D43559" w:rsidP="00D43559">
            <w:pPr>
              <w:spacing w:line="247" w:lineRule="auto"/>
              <w:jc w:val="both"/>
              <w:rPr>
                <w:rFonts w:asciiTheme="majorHAnsi" w:hAnsiTheme="majorHAnsi" w:cstheme="majorHAnsi"/>
              </w:rPr>
            </w:pPr>
            <w:r w:rsidRPr="007E3071">
              <w:rPr>
                <w:rFonts w:asciiTheme="majorHAnsi" w:hAnsiTheme="majorHAnsi" w:cstheme="majorHAnsi"/>
              </w:rPr>
              <w:t>$25</w:t>
            </w:r>
          </w:p>
        </w:tc>
      </w:tr>
      <w:tr w:rsidR="00D43559" w:rsidRPr="007E3071" w14:paraId="0ED9EF6F" w14:textId="77777777" w:rsidTr="00AC15C9">
        <w:tc>
          <w:tcPr>
            <w:tcW w:w="426" w:type="dxa"/>
          </w:tcPr>
          <w:p w14:paraId="32DB445B" w14:textId="77777777" w:rsidR="00D43559" w:rsidRPr="007E3071" w:rsidRDefault="00D43559" w:rsidP="00D43559">
            <w:pPr>
              <w:spacing w:line="247" w:lineRule="auto"/>
              <w:jc w:val="both"/>
              <w:rPr>
                <w:rFonts w:asciiTheme="majorHAnsi" w:hAnsiTheme="majorHAnsi" w:cstheme="majorHAnsi"/>
              </w:rPr>
            </w:pPr>
          </w:p>
        </w:tc>
        <w:tc>
          <w:tcPr>
            <w:tcW w:w="3118" w:type="dxa"/>
          </w:tcPr>
          <w:p w14:paraId="20DA3000" w14:textId="03D4250E" w:rsidR="00D43559" w:rsidRPr="007E3071" w:rsidRDefault="00D43559" w:rsidP="00D43559">
            <w:pPr>
              <w:spacing w:line="247" w:lineRule="auto"/>
              <w:jc w:val="both"/>
              <w:rPr>
                <w:rFonts w:asciiTheme="majorHAnsi" w:hAnsiTheme="majorHAnsi" w:cstheme="majorHAnsi"/>
                <w:b/>
              </w:rPr>
            </w:pPr>
            <w:r w:rsidRPr="007E3071">
              <w:rPr>
                <w:rFonts w:asciiTheme="majorHAnsi" w:hAnsiTheme="majorHAnsi" w:cstheme="majorHAnsi"/>
                <w:b/>
              </w:rPr>
              <w:t>Total</w:t>
            </w:r>
            <w:r w:rsidR="00E45DFD" w:rsidRPr="007E3071">
              <w:rPr>
                <w:rFonts w:asciiTheme="majorHAnsi" w:hAnsiTheme="majorHAnsi" w:cstheme="majorHAnsi"/>
                <w:b/>
              </w:rPr>
              <w:t xml:space="preserve"> payable</w:t>
            </w:r>
            <w:r w:rsidRPr="007E3071">
              <w:rPr>
                <w:rFonts w:asciiTheme="majorHAnsi" w:hAnsiTheme="majorHAnsi" w:cstheme="majorHAnsi"/>
                <w:b/>
              </w:rPr>
              <w:t>:</w:t>
            </w:r>
          </w:p>
        </w:tc>
        <w:tc>
          <w:tcPr>
            <w:tcW w:w="867" w:type="dxa"/>
          </w:tcPr>
          <w:p w14:paraId="6D703AC7" w14:textId="77777777" w:rsidR="00D43559" w:rsidRPr="007E3071" w:rsidRDefault="00D43559" w:rsidP="00D43559">
            <w:pPr>
              <w:spacing w:line="247" w:lineRule="auto"/>
              <w:jc w:val="both"/>
              <w:rPr>
                <w:rFonts w:asciiTheme="majorHAnsi" w:hAnsiTheme="majorHAnsi" w:cstheme="majorHAnsi"/>
                <w:b/>
              </w:rPr>
            </w:pPr>
            <w:r w:rsidRPr="007E3071">
              <w:rPr>
                <w:rFonts w:asciiTheme="majorHAnsi" w:hAnsiTheme="majorHAnsi" w:cstheme="majorHAnsi"/>
                <w:b/>
              </w:rPr>
              <w:t>$85</w:t>
            </w:r>
          </w:p>
        </w:tc>
        <w:tc>
          <w:tcPr>
            <w:tcW w:w="868" w:type="dxa"/>
          </w:tcPr>
          <w:p w14:paraId="058BC8C7" w14:textId="77777777" w:rsidR="00D43559" w:rsidRPr="007E3071" w:rsidRDefault="00D43559" w:rsidP="00D43559">
            <w:pPr>
              <w:spacing w:line="247" w:lineRule="auto"/>
              <w:jc w:val="both"/>
              <w:rPr>
                <w:rFonts w:asciiTheme="majorHAnsi" w:hAnsiTheme="majorHAnsi" w:cstheme="majorHAnsi"/>
                <w:b/>
              </w:rPr>
            </w:pPr>
            <w:r w:rsidRPr="007E3071">
              <w:rPr>
                <w:rFonts w:asciiTheme="majorHAnsi" w:hAnsiTheme="majorHAnsi" w:cstheme="majorHAnsi"/>
                <w:b/>
              </w:rPr>
              <w:t>$85</w:t>
            </w:r>
          </w:p>
        </w:tc>
        <w:tc>
          <w:tcPr>
            <w:tcW w:w="867" w:type="dxa"/>
          </w:tcPr>
          <w:p w14:paraId="5EA21DBC" w14:textId="77777777" w:rsidR="00D43559" w:rsidRPr="007E3071" w:rsidRDefault="00D43559" w:rsidP="00D43559">
            <w:pPr>
              <w:spacing w:line="247" w:lineRule="auto"/>
              <w:jc w:val="both"/>
              <w:rPr>
                <w:rFonts w:asciiTheme="majorHAnsi" w:hAnsiTheme="majorHAnsi" w:cstheme="majorHAnsi"/>
                <w:b/>
              </w:rPr>
            </w:pPr>
            <w:r w:rsidRPr="007E3071">
              <w:rPr>
                <w:rFonts w:asciiTheme="majorHAnsi" w:hAnsiTheme="majorHAnsi" w:cstheme="majorHAnsi"/>
                <w:b/>
              </w:rPr>
              <w:t>$85</w:t>
            </w:r>
          </w:p>
        </w:tc>
        <w:tc>
          <w:tcPr>
            <w:tcW w:w="868" w:type="dxa"/>
          </w:tcPr>
          <w:p w14:paraId="0C5B8BEB" w14:textId="77777777" w:rsidR="00D43559" w:rsidRPr="007E3071" w:rsidRDefault="00D43559" w:rsidP="00D43559">
            <w:pPr>
              <w:spacing w:line="247" w:lineRule="auto"/>
              <w:jc w:val="both"/>
              <w:rPr>
                <w:rFonts w:asciiTheme="majorHAnsi" w:hAnsiTheme="majorHAnsi" w:cstheme="majorHAnsi"/>
                <w:b/>
              </w:rPr>
            </w:pPr>
            <w:r w:rsidRPr="007E3071">
              <w:rPr>
                <w:rFonts w:asciiTheme="majorHAnsi" w:hAnsiTheme="majorHAnsi" w:cstheme="majorHAnsi"/>
                <w:b/>
              </w:rPr>
              <w:t>$85</w:t>
            </w:r>
          </w:p>
        </w:tc>
        <w:tc>
          <w:tcPr>
            <w:tcW w:w="868" w:type="dxa"/>
          </w:tcPr>
          <w:p w14:paraId="2F1368F3" w14:textId="77777777" w:rsidR="00D43559" w:rsidRPr="007E3071" w:rsidRDefault="00D43559" w:rsidP="00D43559">
            <w:pPr>
              <w:spacing w:line="247" w:lineRule="auto"/>
              <w:jc w:val="both"/>
              <w:rPr>
                <w:rFonts w:asciiTheme="majorHAnsi" w:hAnsiTheme="majorHAnsi" w:cstheme="majorHAnsi"/>
                <w:b/>
              </w:rPr>
            </w:pPr>
            <w:r w:rsidRPr="007E3071">
              <w:rPr>
                <w:rFonts w:asciiTheme="majorHAnsi" w:hAnsiTheme="majorHAnsi" w:cstheme="majorHAnsi"/>
                <w:b/>
              </w:rPr>
              <w:t>$85</w:t>
            </w:r>
          </w:p>
        </w:tc>
        <w:tc>
          <w:tcPr>
            <w:tcW w:w="867" w:type="dxa"/>
          </w:tcPr>
          <w:p w14:paraId="16ADFD0F" w14:textId="77777777" w:rsidR="00D43559" w:rsidRPr="007E3071" w:rsidRDefault="00D43559" w:rsidP="00D43559">
            <w:pPr>
              <w:spacing w:line="247" w:lineRule="auto"/>
              <w:jc w:val="both"/>
              <w:rPr>
                <w:rFonts w:asciiTheme="majorHAnsi" w:hAnsiTheme="majorHAnsi" w:cstheme="majorHAnsi"/>
                <w:b/>
              </w:rPr>
            </w:pPr>
            <w:r w:rsidRPr="007E3071">
              <w:rPr>
                <w:rFonts w:asciiTheme="majorHAnsi" w:hAnsiTheme="majorHAnsi" w:cstheme="majorHAnsi"/>
                <w:b/>
              </w:rPr>
              <w:t>$85</w:t>
            </w:r>
          </w:p>
        </w:tc>
        <w:tc>
          <w:tcPr>
            <w:tcW w:w="868" w:type="dxa"/>
          </w:tcPr>
          <w:p w14:paraId="2BD1E691" w14:textId="77777777" w:rsidR="00D43559" w:rsidRPr="007E3071" w:rsidRDefault="00D43559" w:rsidP="00D43559">
            <w:pPr>
              <w:spacing w:line="247" w:lineRule="auto"/>
              <w:jc w:val="both"/>
              <w:rPr>
                <w:rFonts w:asciiTheme="majorHAnsi" w:hAnsiTheme="majorHAnsi" w:cstheme="majorHAnsi"/>
                <w:b/>
              </w:rPr>
            </w:pPr>
            <w:r w:rsidRPr="007E3071">
              <w:rPr>
                <w:rFonts w:asciiTheme="majorHAnsi" w:hAnsiTheme="majorHAnsi" w:cstheme="majorHAnsi"/>
                <w:b/>
              </w:rPr>
              <w:t>$85</w:t>
            </w:r>
          </w:p>
        </w:tc>
        <w:tc>
          <w:tcPr>
            <w:tcW w:w="868" w:type="dxa"/>
          </w:tcPr>
          <w:p w14:paraId="2E871268" w14:textId="77777777" w:rsidR="00D43559" w:rsidRPr="007E3071" w:rsidRDefault="00D43559" w:rsidP="00D43559">
            <w:pPr>
              <w:spacing w:line="247" w:lineRule="auto"/>
              <w:jc w:val="both"/>
              <w:rPr>
                <w:rFonts w:asciiTheme="majorHAnsi" w:hAnsiTheme="majorHAnsi" w:cstheme="majorHAnsi"/>
                <w:b/>
              </w:rPr>
            </w:pPr>
            <w:r w:rsidRPr="007E3071">
              <w:rPr>
                <w:rFonts w:asciiTheme="majorHAnsi" w:hAnsiTheme="majorHAnsi" w:cstheme="majorHAnsi"/>
                <w:b/>
              </w:rPr>
              <w:t>$85</w:t>
            </w:r>
          </w:p>
        </w:tc>
      </w:tr>
    </w:tbl>
    <w:p w14:paraId="273E666B" w14:textId="77777777" w:rsidR="003972B5" w:rsidRPr="007E3071" w:rsidRDefault="003972B5" w:rsidP="003972B5">
      <w:pPr>
        <w:spacing w:line="247" w:lineRule="auto"/>
        <w:jc w:val="both"/>
        <w:rPr>
          <w:rFonts w:asciiTheme="majorHAnsi" w:hAnsiTheme="majorHAnsi" w:cstheme="majorHAnsi"/>
          <w:b/>
          <w:color w:val="FF0000"/>
          <w:sz w:val="22"/>
          <w:szCs w:val="22"/>
        </w:rPr>
      </w:pPr>
    </w:p>
    <w:p w14:paraId="44436488" w14:textId="77777777" w:rsidR="00317BA3" w:rsidRPr="007E3071" w:rsidRDefault="00317BA3" w:rsidP="003972B5">
      <w:pPr>
        <w:spacing w:line="247" w:lineRule="auto"/>
        <w:jc w:val="both"/>
        <w:rPr>
          <w:rFonts w:asciiTheme="majorHAnsi" w:hAnsiTheme="majorHAnsi" w:cstheme="majorHAnsi"/>
          <w:b/>
          <w:color w:val="FF0000"/>
          <w:sz w:val="22"/>
          <w:szCs w:val="22"/>
        </w:rPr>
      </w:pPr>
    </w:p>
    <w:p w14:paraId="16EA9758" w14:textId="521F5C3E" w:rsidR="003972B5" w:rsidRPr="007E3071" w:rsidRDefault="00BA6633" w:rsidP="003972B5">
      <w:pPr>
        <w:spacing w:line="247" w:lineRule="auto"/>
        <w:jc w:val="both"/>
        <w:rPr>
          <w:rFonts w:asciiTheme="majorHAnsi" w:hAnsiTheme="majorHAnsi" w:cstheme="majorHAnsi"/>
          <w:b/>
          <w:color w:val="FF0000"/>
          <w:sz w:val="22"/>
          <w:szCs w:val="22"/>
        </w:rPr>
      </w:pPr>
      <w:r w:rsidRPr="007E3071">
        <w:rPr>
          <w:rFonts w:asciiTheme="majorHAnsi" w:hAnsiTheme="majorHAnsi" w:cstheme="majorHAnsi"/>
          <w:b/>
          <w:color w:val="FF0000"/>
          <w:sz w:val="22"/>
          <w:szCs w:val="22"/>
        </w:rPr>
        <w:t>The tables above outline</w:t>
      </w:r>
      <w:r w:rsidR="003972B5" w:rsidRPr="007E3071">
        <w:rPr>
          <w:rFonts w:asciiTheme="majorHAnsi" w:hAnsiTheme="majorHAnsi" w:cstheme="majorHAnsi"/>
          <w:b/>
          <w:color w:val="FF0000"/>
          <w:sz w:val="22"/>
          <w:szCs w:val="22"/>
        </w:rPr>
        <w:t xml:space="preserve"> the maximum total for parents for each year group in 202</w:t>
      </w:r>
      <w:r w:rsidR="00AC067D" w:rsidRPr="007E3071">
        <w:rPr>
          <w:rFonts w:asciiTheme="majorHAnsi" w:hAnsiTheme="majorHAnsi" w:cstheme="majorHAnsi"/>
          <w:b/>
          <w:color w:val="FF0000"/>
          <w:sz w:val="22"/>
          <w:szCs w:val="22"/>
        </w:rPr>
        <w:t>4</w:t>
      </w:r>
      <w:r w:rsidR="003972B5" w:rsidRPr="007E3071">
        <w:rPr>
          <w:rFonts w:asciiTheme="majorHAnsi" w:hAnsiTheme="majorHAnsi" w:cstheme="majorHAnsi"/>
          <w:b/>
          <w:color w:val="FF0000"/>
          <w:sz w:val="22"/>
          <w:szCs w:val="22"/>
        </w:rPr>
        <w:t xml:space="preserve">. </w:t>
      </w:r>
    </w:p>
    <w:p w14:paraId="4C7E255A" w14:textId="77777777" w:rsidR="007348FD" w:rsidRPr="007E3071" w:rsidRDefault="007348FD" w:rsidP="006A6FB6">
      <w:pPr>
        <w:spacing w:line="247" w:lineRule="auto"/>
        <w:jc w:val="both"/>
        <w:rPr>
          <w:rFonts w:asciiTheme="majorHAnsi" w:hAnsiTheme="majorHAnsi" w:cstheme="majorHAnsi"/>
          <w:sz w:val="22"/>
          <w:szCs w:val="22"/>
        </w:rPr>
      </w:pPr>
    </w:p>
    <w:p w14:paraId="1E6BC9DC" w14:textId="77777777" w:rsidR="007348FD" w:rsidRPr="007E3071" w:rsidRDefault="007348FD" w:rsidP="006A6FB6">
      <w:pPr>
        <w:spacing w:line="247" w:lineRule="auto"/>
        <w:jc w:val="both"/>
        <w:rPr>
          <w:rFonts w:asciiTheme="majorHAnsi" w:hAnsiTheme="majorHAnsi" w:cstheme="majorHAnsi"/>
          <w:b/>
          <w:color w:val="7030A0"/>
          <w:sz w:val="22"/>
          <w:szCs w:val="22"/>
        </w:rPr>
      </w:pPr>
      <w:r w:rsidRPr="007E3071">
        <w:rPr>
          <w:rFonts w:asciiTheme="majorHAnsi" w:hAnsiTheme="majorHAnsi" w:cstheme="majorHAnsi"/>
          <w:b/>
          <w:color w:val="7030A0"/>
          <w:sz w:val="22"/>
          <w:szCs w:val="22"/>
        </w:rPr>
        <w:t xml:space="preserve">The lists below will only apply to some students and will be discussed with parents when and if these are applicable to your child. </w:t>
      </w:r>
    </w:p>
    <w:p w14:paraId="282BC06F" w14:textId="77777777" w:rsidR="007348FD" w:rsidRPr="007E3071" w:rsidRDefault="007348FD" w:rsidP="006A6FB6">
      <w:pPr>
        <w:spacing w:line="247" w:lineRule="auto"/>
        <w:jc w:val="both"/>
        <w:rPr>
          <w:rFonts w:asciiTheme="majorHAnsi" w:hAnsiTheme="majorHAnsi" w:cstheme="majorHAnsi"/>
          <w:color w:val="7030A0"/>
          <w:sz w:val="22"/>
          <w:szCs w:val="22"/>
        </w:rPr>
      </w:pPr>
    </w:p>
    <w:p w14:paraId="31822F0D" w14:textId="0475D8ED" w:rsidR="007348FD" w:rsidRPr="007E3071" w:rsidRDefault="007348FD" w:rsidP="006A6FB6">
      <w:pPr>
        <w:spacing w:line="247" w:lineRule="auto"/>
        <w:rPr>
          <w:rFonts w:asciiTheme="majorHAnsi" w:hAnsiTheme="majorHAnsi" w:cstheme="majorHAnsi"/>
          <w:sz w:val="22"/>
          <w:szCs w:val="22"/>
        </w:rPr>
      </w:pPr>
      <w:r w:rsidRPr="007E3071">
        <w:rPr>
          <w:rFonts w:asciiTheme="majorHAnsi" w:hAnsiTheme="majorHAnsi" w:cstheme="majorHAnsi"/>
          <w:b/>
          <w:sz w:val="22"/>
          <w:szCs w:val="22"/>
          <w:u w:val="single"/>
        </w:rPr>
        <w:t>Optional for some students:</w:t>
      </w:r>
      <w:r w:rsidRPr="007E3071">
        <w:rPr>
          <w:rFonts w:asciiTheme="majorHAnsi" w:hAnsiTheme="majorHAnsi" w:cstheme="majorHAnsi"/>
          <w:b/>
          <w:sz w:val="22"/>
          <w:szCs w:val="22"/>
        </w:rPr>
        <w:t xml:space="preserve"> (PLEASE DO NOT PAY UP FRONT)</w:t>
      </w:r>
      <w:r w:rsidR="00780FE2" w:rsidRPr="007E3071">
        <w:rPr>
          <w:rFonts w:asciiTheme="majorHAnsi" w:hAnsiTheme="majorHAnsi" w:cstheme="majorHAnsi"/>
          <w:b/>
          <w:sz w:val="22"/>
          <w:szCs w:val="22"/>
        </w:rPr>
        <w:tab/>
        <w:t xml:space="preserve">       </w:t>
      </w:r>
      <w:r w:rsidR="003972B5" w:rsidRPr="007E3071">
        <w:rPr>
          <w:rFonts w:asciiTheme="majorHAnsi" w:hAnsiTheme="majorHAnsi" w:cstheme="majorHAnsi"/>
          <w:b/>
          <w:sz w:val="22"/>
          <w:szCs w:val="22"/>
        </w:rPr>
        <w:tab/>
      </w:r>
      <w:r w:rsidR="00780FE2" w:rsidRPr="007E3071">
        <w:rPr>
          <w:rFonts w:asciiTheme="majorHAnsi" w:hAnsiTheme="majorHAnsi" w:cstheme="majorHAnsi"/>
          <w:b/>
          <w:sz w:val="22"/>
          <w:szCs w:val="22"/>
        </w:rPr>
        <w:tab/>
      </w:r>
      <w:r w:rsidR="001B34C5" w:rsidRPr="007E3071">
        <w:rPr>
          <w:rFonts w:asciiTheme="majorHAnsi" w:hAnsiTheme="majorHAnsi" w:cstheme="majorHAnsi"/>
          <w:b/>
          <w:sz w:val="22"/>
          <w:szCs w:val="22"/>
        </w:rPr>
        <w:tab/>
      </w:r>
      <w:r w:rsidRPr="007E3071">
        <w:rPr>
          <w:rFonts w:asciiTheme="majorHAnsi" w:hAnsiTheme="majorHAnsi" w:cstheme="majorHAnsi"/>
          <w:b/>
          <w:sz w:val="22"/>
          <w:szCs w:val="22"/>
        </w:rPr>
        <w:t xml:space="preserve">Approximate </w:t>
      </w:r>
      <w:proofErr w:type="gramStart"/>
      <w:r w:rsidRPr="007E3071">
        <w:rPr>
          <w:rFonts w:asciiTheme="majorHAnsi" w:hAnsiTheme="majorHAnsi" w:cstheme="majorHAnsi"/>
          <w:b/>
          <w:sz w:val="22"/>
          <w:szCs w:val="22"/>
        </w:rPr>
        <w:t>costs</w:t>
      </w:r>
      <w:proofErr w:type="gramEnd"/>
    </w:p>
    <w:p w14:paraId="38ED3486" w14:textId="4E203C5B" w:rsidR="00CB3D16" w:rsidRPr="007E3071" w:rsidRDefault="00CB3D16" w:rsidP="006A6FB6">
      <w:pPr>
        <w:spacing w:line="247" w:lineRule="auto"/>
        <w:rPr>
          <w:rFonts w:asciiTheme="majorHAnsi" w:hAnsiTheme="majorHAnsi" w:cstheme="majorHAnsi"/>
          <w:sz w:val="22"/>
          <w:szCs w:val="22"/>
        </w:rPr>
      </w:pPr>
    </w:p>
    <w:tbl>
      <w:tblPr>
        <w:tblStyle w:val="TableGrid"/>
        <w:tblW w:w="10490" w:type="dxa"/>
        <w:tblInd w:w="-147" w:type="dxa"/>
        <w:tblLook w:val="04A0" w:firstRow="1" w:lastRow="0" w:firstColumn="1" w:lastColumn="0" w:noHBand="0" w:noVBand="1"/>
      </w:tblPr>
      <w:tblGrid>
        <w:gridCol w:w="8789"/>
        <w:gridCol w:w="1701"/>
      </w:tblGrid>
      <w:tr w:rsidR="007348FD" w:rsidRPr="007E3071" w14:paraId="5A2C64EF" w14:textId="77777777" w:rsidTr="00780FE2">
        <w:tc>
          <w:tcPr>
            <w:tcW w:w="8789" w:type="dxa"/>
          </w:tcPr>
          <w:p w14:paraId="6A53DF8F" w14:textId="40B80CC3"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School of Instrumental Music</w:t>
            </w:r>
          </w:p>
        </w:tc>
        <w:tc>
          <w:tcPr>
            <w:tcW w:w="1701" w:type="dxa"/>
          </w:tcPr>
          <w:p w14:paraId="2EB468FC" w14:textId="1DB9110A"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$1</w:t>
            </w:r>
            <w:r w:rsidR="00D10FC5" w:rsidRPr="007E3071">
              <w:rPr>
                <w:rFonts w:asciiTheme="majorHAnsi" w:hAnsiTheme="majorHAnsi" w:cstheme="majorHAnsi"/>
              </w:rPr>
              <w:t>1</w:t>
            </w:r>
            <w:r w:rsidRPr="007E3071">
              <w:rPr>
                <w:rFonts w:asciiTheme="majorHAnsi" w:hAnsiTheme="majorHAnsi" w:cstheme="majorHAnsi"/>
              </w:rPr>
              <w:t>0.00</w:t>
            </w:r>
          </w:p>
        </w:tc>
      </w:tr>
      <w:tr w:rsidR="007348FD" w:rsidRPr="007E3071" w14:paraId="690FAD64" w14:textId="77777777" w:rsidTr="00780FE2">
        <w:tc>
          <w:tcPr>
            <w:tcW w:w="8789" w:type="dxa"/>
          </w:tcPr>
          <w:p w14:paraId="74291969" w14:textId="77777777"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Choir (Performance – bus transport and uniforms)</w:t>
            </w:r>
          </w:p>
        </w:tc>
        <w:tc>
          <w:tcPr>
            <w:tcW w:w="1701" w:type="dxa"/>
          </w:tcPr>
          <w:p w14:paraId="67C0C342" w14:textId="5CA9E431"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w:t>
            </w:r>
            <w:r w:rsidR="00AC067D" w:rsidRPr="007E3071">
              <w:rPr>
                <w:rFonts w:asciiTheme="majorHAnsi" w:hAnsiTheme="majorHAnsi" w:cstheme="majorHAnsi"/>
              </w:rPr>
              <w:t>7</w:t>
            </w:r>
            <w:r w:rsidRPr="007E3071">
              <w:rPr>
                <w:rFonts w:asciiTheme="majorHAnsi" w:hAnsiTheme="majorHAnsi" w:cstheme="majorHAnsi"/>
              </w:rPr>
              <w:t>0.00</w:t>
            </w:r>
          </w:p>
        </w:tc>
      </w:tr>
      <w:tr w:rsidR="007348FD" w:rsidRPr="007E3071" w14:paraId="43A0D55B" w14:textId="77777777" w:rsidTr="00780FE2">
        <w:tc>
          <w:tcPr>
            <w:tcW w:w="8789" w:type="dxa"/>
          </w:tcPr>
          <w:p w14:paraId="3B155E1C" w14:textId="3B9B3101" w:rsidR="007348FD" w:rsidRPr="007E3071" w:rsidRDefault="00D43559" w:rsidP="00D43559">
            <w:pPr>
              <w:spacing w:line="247" w:lineRule="auto"/>
              <w:rPr>
                <w:rFonts w:asciiTheme="majorHAnsi" w:hAnsiTheme="majorHAnsi" w:cstheme="majorHAnsi"/>
              </w:rPr>
            </w:pPr>
            <w:r w:rsidRPr="007E3071">
              <w:rPr>
                <w:rFonts w:asciiTheme="majorHAnsi" w:hAnsiTheme="majorHAnsi" w:cstheme="majorHAnsi"/>
              </w:rPr>
              <w:t>PEAC (Cost dependent</w:t>
            </w:r>
            <w:r w:rsidR="007348FD" w:rsidRPr="007E3071">
              <w:rPr>
                <w:rFonts w:asciiTheme="majorHAnsi" w:hAnsiTheme="majorHAnsi" w:cstheme="majorHAnsi"/>
              </w:rPr>
              <w:t xml:space="preserve"> on courses selected $10 – $110)</w:t>
            </w:r>
          </w:p>
        </w:tc>
        <w:tc>
          <w:tcPr>
            <w:tcW w:w="1701" w:type="dxa"/>
          </w:tcPr>
          <w:p w14:paraId="3DC82E31" w14:textId="77777777"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 xml:space="preserve">$300.00 </w:t>
            </w:r>
          </w:p>
        </w:tc>
      </w:tr>
      <w:tr w:rsidR="007348FD" w:rsidRPr="007E3071" w14:paraId="54B97054" w14:textId="77777777" w:rsidTr="00780FE2">
        <w:tc>
          <w:tcPr>
            <w:tcW w:w="8789" w:type="dxa"/>
          </w:tcPr>
          <w:p w14:paraId="0C25EFCF" w14:textId="77777777"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Interschool Representation</w:t>
            </w:r>
          </w:p>
        </w:tc>
        <w:tc>
          <w:tcPr>
            <w:tcW w:w="1701" w:type="dxa"/>
          </w:tcPr>
          <w:p w14:paraId="266D9352" w14:textId="2F68E7EB"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w:t>
            </w:r>
            <w:r w:rsidR="00AC067D" w:rsidRPr="007E3071">
              <w:rPr>
                <w:rFonts w:asciiTheme="majorHAnsi" w:hAnsiTheme="majorHAnsi" w:cstheme="majorHAnsi"/>
              </w:rPr>
              <w:t>3</w:t>
            </w:r>
            <w:r w:rsidRPr="007E3071">
              <w:rPr>
                <w:rFonts w:asciiTheme="majorHAnsi" w:hAnsiTheme="majorHAnsi" w:cstheme="majorHAnsi"/>
              </w:rPr>
              <w:t>0.00 - $</w:t>
            </w:r>
            <w:r w:rsidR="00AC067D" w:rsidRPr="007E3071">
              <w:rPr>
                <w:rFonts w:asciiTheme="majorHAnsi" w:hAnsiTheme="majorHAnsi" w:cstheme="majorHAnsi"/>
              </w:rPr>
              <w:t>6</w:t>
            </w:r>
            <w:r w:rsidRPr="007E3071">
              <w:rPr>
                <w:rFonts w:asciiTheme="majorHAnsi" w:hAnsiTheme="majorHAnsi" w:cstheme="majorHAnsi"/>
              </w:rPr>
              <w:t>0.00</w:t>
            </w:r>
          </w:p>
        </w:tc>
      </w:tr>
      <w:tr w:rsidR="007348FD" w:rsidRPr="007E3071" w14:paraId="5354426B" w14:textId="77777777" w:rsidTr="00780FE2">
        <w:tc>
          <w:tcPr>
            <w:tcW w:w="8789" w:type="dxa"/>
          </w:tcPr>
          <w:p w14:paraId="3DF2239B" w14:textId="50E98066"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Sport (swimming and interschool and carnivals)</w:t>
            </w:r>
          </w:p>
        </w:tc>
        <w:tc>
          <w:tcPr>
            <w:tcW w:w="1701" w:type="dxa"/>
          </w:tcPr>
          <w:p w14:paraId="0D4CB8A5" w14:textId="73D188C5"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w:t>
            </w:r>
            <w:r w:rsidR="00C57061" w:rsidRPr="007E3071">
              <w:rPr>
                <w:rFonts w:asciiTheme="majorHAnsi" w:hAnsiTheme="majorHAnsi" w:cstheme="majorHAnsi"/>
              </w:rPr>
              <w:t>4</w:t>
            </w:r>
            <w:r w:rsidRPr="007E3071">
              <w:rPr>
                <w:rFonts w:asciiTheme="majorHAnsi" w:hAnsiTheme="majorHAnsi" w:cstheme="majorHAnsi"/>
              </w:rPr>
              <w:t>0.00</w:t>
            </w:r>
          </w:p>
        </w:tc>
      </w:tr>
      <w:tr w:rsidR="007348FD" w:rsidRPr="007E3071" w14:paraId="0452A695" w14:textId="77777777" w:rsidTr="00780FE2">
        <w:tc>
          <w:tcPr>
            <w:tcW w:w="8789" w:type="dxa"/>
          </w:tcPr>
          <w:p w14:paraId="6284F0B7" w14:textId="77777777"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SSWA Basketball</w:t>
            </w:r>
          </w:p>
        </w:tc>
        <w:tc>
          <w:tcPr>
            <w:tcW w:w="1701" w:type="dxa"/>
          </w:tcPr>
          <w:p w14:paraId="21138143" w14:textId="6159C338" w:rsidR="007348FD" w:rsidRPr="007E3071" w:rsidRDefault="00FC1B15" w:rsidP="00D43559">
            <w:pPr>
              <w:spacing w:line="247" w:lineRule="auto"/>
              <w:jc w:val="both"/>
              <w:rPr>
                <w:rFonts w:asciiTheme="majorHAnsi" w:hAnsiTheme="majorHAnsi" w:cstheme="majorHAnsi"/>
              </w:rPr>
            </w:pPr>
            <w:r w:rsidRPr="007E3071">
              <w:rPr>
                <w:rFonts w:asciiTheme="majorHAnsi" w:hAnsiTheme="majorHAnsi" w:cstheme="majorHAnsi"/>
              </w:rPr>
              <w:t>$12</w:t>
            </w:r>
            <w:r w:rsidR="007348FD" w:rsidRPr="007E3071">
              <w:rPr>
                <w:rFonts w:asciiTheme="majorHAnsi" w:hAnsiTheme="majorHAnsi" w:cstheme="majorHAnsi"/>
              </w:rPr>
              <w:t>0.00</w:t>
            </w:r>
          </w:p>
        </w:tc>
      </w:tr>
      <w:tr w:rsidR="007348FD" w:rsidRPr="007E3071" w14:paraId="60CDB9AA" w14:textId="77777777" w:rsidTr="00780FE2">
        <w:tc>
          <w:tcPr>
            <w:tcW w:w="8789" w:type="dxa"/>
          </w:tcPr>
          <w:p w14:paraId="71CD614A" w14:textId="074E8703" w:rsidR="007348FD" w:rsidRPr="007E3071" w:rsidRDefault="007348FD" w:rsidP="00C57061">
            <w:pPr>
              <w:spacing w:line="247" w:lineRule="auto"/>
              <w:jc w:val="both"/>
              <w:rPr>
                <w:rFonts w:asciiTheme="majorHAnsi" w:hAnsiTheme="majorHAnsi" w:cstheme="majorHAnsi"/>
              </w:rPr>
            </w:pPr>
            <w:r w:rsidRPr="007E3071">
              <w:rPr>
                <w:rFonts w:asciiTheme="majorHAnsi" w:hAnsiTheme="majorHAnsi" w:cstheme="majorHAnsi"/>
              </w:rPr>
              <w:t>School Photographs (Class, individua</w:t>
            </w:r>
            <w:r w:rsidR="00D43559" w:rsidRPr="007E3071">
              <w:rPr>
                <w:rFonts w:asciiTheme="majorHAnsi" w:hAnsiTheme="majorHAnsi" w:cstheme="majorHAnsi"/>
              </w:rPr>
              <w:t xml:space="preserve">l, Councillors, </w:t>
            </w:r>
            <w:r w:rsidR="00C57061" w:rsidRPr="007E3071">
              <w:rPr>
                <w:rFonts w:asciiTheme="majorHAnsi" w:hAnsiTheme="majorHAnsi" w:cstheme="majorHAnsi"/>
              </w:rPr>
              <w:t>Faction</w:t>
            </w:r>
            <w:r w:rsidR="00D43559" w:rsidRPr="007E3071">
              <w:rPr>
                <w:rFonts w:asciiTheme="majorHAnsi" w:hAnsiTheme="majorHAnsi" w:cstheme="majorHAnsi"/>
              </w:rPr>
              <w:t xml:space="preserve"> Captains)</w:t>
            </w:r>
          </w:p>
        </w:tc>
        <w:tc>
          <w:tcPr>
            <w:tcW w:w="1701" w:type="dxa"/>
          </w:tcPr>
          <w:p w14:paraId="6F1A58CE" w14:textId="7184A549"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$30.00 - $</w:t>
            </w:r>
            <w:r w:rsidR="00C57061" w:rsidRPr="007E3071">
              <w:rPr>
                <w:rFonts w:asciiTheme="majorHAnsi" w:hAnsiTheme="majorHAnsi" w:cstheme="majorHAnsi"/>
              </w:rPr>
              <w:t>80</w:t>
            </w:r>
            <w:r w:rsidRPr="007E3071">
              <w:rPr>
                <w:rFonts w:asciiTheme="majorHAnsi" w:hAnsiTheme="majorHAnsi" w:cstheme="majorHAnsi"/>
              </w:rPr>
              <w:t>.00</w:t>
            </w:r>
          </w:p>
        </w:tc>
      </w:tr>
      <w:tr w:rsidR="007348FD" w:rsidRPr="007E3071" w14:paraId="20DBD934" w14:textId="77777777" w:rsidTr="00780FE2">
        <w:tc>
          <w:tcPr>
            <w:tcW w:w="8789" w:type="dxa"/>
          </w:tcPr>
          <w:p w14:paraId="4F589F13" w14:textId="77777777"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 xml:space="preserve">Ukulele for new students </w:t>
            </w:r>
          </w:p>
        </w:tc>
        <w:tc>
          <w:tcPr>
            <w:tcW w:w="1701" w:type="dxa"/>
          </w:tcPr>
          <w:p w14:paraId="15DB8076" w14:textId="77777777"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$40.00</w:t>
            </w:r>
          </w:p>
        </w:tc>
      </w:tr>
      <w:tr w:rsidR="007348FD" w:rsidRPr="007E3071" w14:paraId="295DA805" w14:textId="77777777" w:rsidTr="00780FE2">
        <w:tc>
          <w:tcPr>
            <w:tcW w:w="8789" w:type="dxa"/>
          </w:tcPr>
          <w:p w14:paraId="23CE5A63" w14:textId="77777777"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Year 6 Camp</w:t>
            </w:r>
          </w:p>
        </w:tc>
        <w:tc>
          <w:tcPr>
            <w:tcW w:w="1701" w:type="dxa"/>
          </w:tcPr>
          <w:p w14:paraId="3E6E5272" w14:textId="1B63B9E9" w:rsidR="007348FD" w:rsidRPr="007E3071" w:rsidRDefault="007348FD" w:rsidP="00D43559">
            <w:pPr>
              <w:spacing w:line="247" w:lineRule="auto"/>
              <w:jc w:val="both"/>
              <w:rPr>
                <w:rFonts w:asciiTheme="majorHAnsi" w:hAnsiTheme="majorHAnsi" w:cstheme="majorHAnsi"/>
              </w:rPr>
            </w:pPr>
            <w:r w:rsidRPr="007E3071">
              <w:rPr>
                <w:rFonts w:asciiTheme="majorHAnsi" w:hAnsiTheme="majorHAnsi" w:cstheme="majorHAnsi"/>
              </w:rPr>
              <w:t>$3</w:t>
            </w:r>
            <w:r w:rsidR="00C57061" w:rsidRPr="007E3071">
              <w:rPr>
                <w:rFonts w:asciiTheme="majorHAnsi" w:hAnsiTheme="majorHAnsi" w:cstheme="majorHAnsi"/>
              </w:rPr>
              <w:t>2</w:t>
            </w:r>
            <w:r w:rsidRPr="007E3071">
              <w:rPr>
                <w:rFonts w:asciiTheme="majorHAnsi" w:hAnsiTheme="majorHAnsi" w:cstheme="majorHAnsi"/>
              </w:rPr>
              <w:t>0 - $3</w:t>
            </w:r>
            <w:r w:rsidR="00C57061" w:rsidRPr="007E3071">
              <w:rPr>
                <w:rFonts w:asciiTheme="majorHAnsi" w:hAnsiTheme="majorHAnsi" w:cstheme="majorHAnsi"/>
              </w:rPr>
              <w:t>6</w:t>
            </w:r>
            <w:r w:rsidRPr="007E3071">
              <w:rPr>
                <w:rFonts w:asciiTheme="majorHAnsi" w:hAnsiTheme="majorHAnsi" w:cstheme="majorHAnsi"/>
              </w:rPr>
              <w:t>0</w:t>
            </w:r>
          </w:p>
        </w:tc>
      </w:tr>
      <w:tr w:rsidR="007348FD" w:rsidRPr="007E3071" w14:paraId="23BF933C" w14:textId="77777777" w:rsidTr="00780FE2">
        <w:tc>
          <w:tcPr>
            <w:tcW w:w="8789" w:type="dxa"/>
          </w:tcPr>
          <w:p w14:paraId="0903A209" w14:textId="76B684FF" w:rsidR="007348FD" w:rsidRPr="007E3071" w:rsidRDefault="00D43559" w:rsidP="00D43559">
            <w:pPr>
              <w:spacing w:line="247" w:lineRule="auto"/>
              <w:jc w:val="both"/>
              <w:rPr>
                <w:rFonts w:asciiTheme="majorHAnsi" w:hAnsiTheme="majorHAnsi" w:cstheme="majorHAnsi"/>
              </w:rPr>
            </w:pPr>
            <w:r w:rsidRPr="007E3071">
              <w:rPr>
                <w:rFonts w:asciiTheme="majorHAnsi" w:hAnsiTheme="majorHAnsi" w:cstheme="majorHAnsi"/>
              </w:rPr>
              <w:t xml:space="preserve">Year </w:t>
            </w:r>
            <w:proofErr w:type="gramStart"/>
            <w:r w:rsidRPr="007E3071">
              <w:rPr>
                <w:rFonts w:asciiTheme="majorHAnsi" w:hAnsiTheme="majorHAnsi" w:cstheme="majorHAnsi"/>
              </w:rPr>
              <w:t xml:space="preserve">6  </w:t>
            </w:r>
            <w:r w:rsidR="007348FD" w:rsidRPr="007E3071">
              <w:rPr>
                <w:rFonts w:asciiTheme="majorHAnsi" w:hAnsiTheme="majorHAnsi" w:cstheme="majorHAnsi"/>
              </w:rPr>
              <w:t>Leavers</w:t>
            </w:r>
            <w:proofErr w:type="gramEnd"/>
            <w:r w:rsidR="007348FD" w:rsidRPr="007E3071">
              <w:rPr>
                <w:rFonts w:asciiTheme="majorHAnsi" w:hAnsiTheme="majorHAnsi" w:cstheme="majorHAnsi"/>
              </w:rPr>
              <w:t xml:space="preserve"> Shirt            </w:t>
            </w:r>
          </w:p>
        </w:tc>
        <w:tc>
          <w:tcPr>
            <w:tcW w:w="1701" w:type="dxa"/>
          </w:tcPr>
          <w:p w14:paraId="6B6BDB0E" w14:textId="0500C923" w:rsidR="007348FD" w:rsidRPr="007E3071" w:rsidRDefault="00DA12E7" w:rsidP="00D43559">
            <w:pPr>
              <w:spacing w:line="247" w:lineRule="auto"/>
              <w:jc w:val="both"/>
              <w:rPr>
                <w:rFonts w:asciiTheme="majorHAnsi" w:hAnsiTheme="majorHAnsi" w:cstheme="majorHAnsi"/>
              </w:rPr>
            </w:pPr>
            <w:r w:rsidRPr="007E3071">
              <w:rPr>
                <w:rFonts w:asciiTheme="majorHAnsi" w:hAnsiTheme="majorHAnsi" w:cstheme="majorHAnsi"/>
              </w:rPr>
              <w:t>$4</w:t>
            </w:r>
            <w:r w:rsidR="00C57061" w:rsidRPr="007E3071">
              <w:rPr>
                <w:rFonts w:asciiTheme="majorHAnsi" w:hAnsiTheme="majorHAnsi" w:cstheme="majorHAnsi"/>
              </w:rPr>
              <w:t>5</w:t>
            </w:r>
            <w:r w:rsidR="007348FD" w:rsidRPr="007E3071">
              <w:rPr>
                <w:rFonts w:asciiTheme="majorHAnsi" w:hAnsiTheme="majorHAnsi" w:cstheme="majorHAnsi"/>
              </w:rPr>
              <w:t xml:space="preserve">.00 </w:t>
            </w:r>
          </w:p>
        </w:tc>
      </w:tr>
      <w:tr w:rsidR="007348FD" w:rsidRPr="007E3071" w14:paraId="2F2C1FDA" w14:textId="77777777" w:rsidTr="00780FE2">
        <w:tc>
          <w:tcPr>
            <w:tcW w:w="8789" w:type="dxa"/>
          </w:tcPr>
          <w:p w14:paraId="0780350D" w14:textId="60194A48" w:rsidR="007348FD" w:rsidRPr="007E3071" w:rsidRDefault="00D43559" w:rsidP="00D43559">
            <w:pPr>
              <w:spacing w:line="247" w:lineRule="auto"/>
              <w:jc w:val="both"/>
              <w:rPr>
                <w:rFonts w:asciiTheme="majorHAnsi" w:hAnsiTheme="majorHAnsi" w:cstheme="majorHAnsi"/>
              </w:rPr>
            </w:pPr>
            <w:r w:rsidRPr="007E3071">
              <w:rPr>
                <w:rFonts w:asciiTheme="majorHAnsi" w:hAnsiTheme="majorHAnsi" w:cstheme="majorHAnsi"/>
              </w:rPr>
              <w:t xml:space="preserve">Year </w:t>
            </w:r>
            <w:proofErr w:type="gramStart"/>
            <w:r w:rsidRPr="007E3071">
              <w:rPr>
                <w:rFonts w:asciiTheme="majorHAnsi" w:hAnsiTheme="majorHAnsi" w:cstheme="majorHAnsi"/>
              </w:rPr>
              <w:t xml:space="preserve">6  </w:t>
            </w:r>
            <w:r w:rsidR="007348FD" w:rsidRPr="007E3071">
              <w:rPr>
                <w:rFonts w:asciiTheme="majorHAnsi" w:hAnsiTheme="majorHAnsi" w:cstheme="majorHAnsi"/>
              </w:rPr>
              <w:t>Leavers</w:t>
            </w:r>
            <w:proofErr w:type="gramEnd"/>
            <w:r w:rsidR="007348FD" w:rsidRPr="007E3071">
              <w:rPr>
                <w:rFonts w:asciiTheme="majorHAnsi" w:hAnsiTheme="majorHAnsi" w:cstheme="majorHAnsi"/>
              </w:rPr>
              <w:t xml:space="preserve"> Jackets         </w:t>
            </w:r>
          </w:p>
        </w:tc>
        <w:tc>
          <w:tcPr>
            <w:tcW w:w="1701" w:type="dxa"/>
          </w:tcPr>
          <w:p w14:paraId="5C7FD570" w14:textId="40AA3965" w:rsidR="007348FD" w:rsidRPr="007E3071" w:rsidRDefault="00DA12E7" w:rsidP="00D43559">
            <w:pPr>
              <w:spacing w:line="247" w:lineRule="auto"/>
              <w:jc w:val="both"/>
              <w:rPr>
                <w:rFonts w:asciiTheme="majorHAnsi" w:hAnsiTheme="majorHAnsi" w:cstheme="majorHAnsi"/>
              </w:rPr>
            </w:pPr>
            <w:r w:rsidRPr="007E3071">
              <w:rPr>
                <w:rFonts w:asciiTheme="majorHAnsi" w:hAnsiTheme="majorHAnsi" w:cstheme="majorHAnsi"/>
              </w:rPr>
              <w:t>$</w:t>
            </w:r>
            <w:r w:rsidR="00C57061" w:rsidRPr="007E3071">
              <w:rPr>
                <w:rFonts w:asciiTheme="majorHAnsi" w:hAnsiTheme="majorHAnsi" w:cstheme="majorHAnsi"/>
              </w:rPr>
              <w:t>50</w:t>
            </w:r>
            <w:r w:rsidRPr="007E3071">
              <w:rPr>
                <w:rFonts w:asciiTheme="majorHAnsi" w:hAnsiTheme="majorHAnsi" w:cstheme="majorHAnsi"/>
              </w:rPr>
              <w:t>.00</w:t>
            </w:r>
          </w:p>
        </w:tc>
      </w:tr>
      <w:tr w:rsidR="007348FD" w:rsidRPr="007E3071" w14:paraId="3FBE31E2" w14:textId="77777777" w:rsidTr="00780FE2">
        <w:tc>
          <w:tcPr>
            <w:tcW w:w="8789" w:type="dxa"/>
          </w:tcPr>
          <w:p w14:paraId="4ACEB2D4" w14:textId="5317E710" w:rsidR="007348FD" w:rsidRPr="007E3071" w:rsidRDefault="00D43559" w:rsidP="00E45DFD">
            <w:pPr>
              <w:spacing w:line="247" w:lineRule="auto"/>
              <w:rPr>
                <w:rFonts w:asciiTheme="majorHAnsi" w:hAnsiTheme="majorHAnsi" w:cstheme="majorHAnsi"/>
              </w:rPr>
            </w:pPr>
            <w:r w:rsidRPr="007E3071">
              <w:rPr>
                <w:rFonts w:asciiTheme="majorHAnsi" w:hAnsiTheme="majorHAnsi" w:cstheme="majorHAnsi"/>
              </w:rPr>
              <w:t xml:space="preserve">Year 6 </w:t>
            </w:r>
            <w:r w:rsidR="007348FD" w:rsidRPr="007E3071">
              <w:rPr>
                <w:rFonts w:asciiTheme="majorHAnsi" w:hAnsiTheme="majorHAnsi" w:cstheme="majorHAnsi"/>
              </w:rPr>
              <w:t>Graduation expenses including: Graduation ceremony and event, Graduation Book, transport for rehearsals and ceremony</w:t>
            </w:r>
          </w:p>
        </w:tc>
        <w:tc>
          <w:tcPr>
            <w:tcW w:w="1701" w:type="dxa"/>
          </w:tcPr>
          <w:p w14:paraId="76AF578A" w14:textId="14640099" w:rsidR="007348FD" w:rsidRPr="007E3071" w:rsidRDefault="007348FD" w:rsidP="00D43559">
            <w:pPr>
              <w:spacing w:line="247" w:lineRule="auto"/>
              <w:rPr>
                <w:rFonts w:asciiTheme="majorHAnsi" w:hAnsiTheme="majorHAnsi" w:cstheme="majorHAnsi"/>
              </w:rPr>
            </w:pPr>
            <w:r w:rsidRPr="007E3071">
              <w:rPr>
                <w:rFonts w:asciiTheme="majorHAnsi" w:hAnsiTheme="majorHAnsi" w:cstheme="majorHAnsi"/>
              </w:rPr>
              <w:t xml:space="preserve">$100.00 </w:t>
            </w:r>
            <w:proofErr w:type="gramStart"/>
            <w:r w:rsidRPr="007E3071">
              <w:rPr>
                <w:rFonts w:asciiTheme="majorHAnsi" w:hAnsiTheme="majorHAnsi" w:cstheme="majorHAnsi"/>
              </w:rPr>
              <w:t>-  $</w:t>
            </w:r>
            <w:proofErr w:type="gramEnd"/>
            <w:r w:rsidRPr="007E3071">
              <w:rPr>
                <w:rFonts w:asciiTheme="majorHAnsi" w:hAnsiTheme="majorHAnsi" w:cstheme="majorHAnsi"/>
              </w:rPr>
              <w:t>1</w:t>
            </w:r>
            <w:r w:rsidR="00C57061" w:rsidRPr="007E3071">
              <w:rPr>
                <w:rFonts w:asciiTheme="majorHAnsi" w:hAnsiTheme="majorHAnsi" w:cstheme="majorHAnsi"/>
              </w:rPr>
              <w:t>6</w:t>
            </w:r>
            <w:r w:rsidRPr="007E3071">
              <w:rPr>
                <w:rFonts w:asciiTheme="majorHAnsi" w:hAnsiTheme="majorHAnsi" w:cstheme="majorHAnsi"/>
              </w:rPr>
              <w:t>0.00</w:t>
            </w:r>
          </w:p>
        </w:tc>
      </w:tr>
    </w:tbl>
    <w:p w14:paraId="6AB35D0B" w14:textId="5E374AC3" w:rsidR="003972B5" w:rsidRPr="007E3071" w:rsidRDefault="003972B5" w:rsidP="000C60C6">
      <w:pPr>
        <w:spacing w:line="247" w:lineRule="auto"/>
        <w:jc w:val="both"/>
        <w:rPr>
          <w:rFonts w:asciiTheme="majorHAnsi" w:hAnsiTheme="majorHAnsi" w:cstheme="majorHAnsi"/>
          <w:sz w:val="22"/>
          <w:szCs w:val="22"/>
        </w:rPr>
      </w:pPr>
    </w:p>
    <w:p w14:paraId="0A3C02FE" w14:textId="7AA4546B" w:rsidR="00B31F1D" w:rsidRDefault="00B31F1D" w:rsidP="000C60C6">
      <w:pPr>
        <w:spacing w:line="247" w:lineRule="auto"/>
        <w:jc w:val="both"/>
        <w:rPr>
          <w:rFonts w:asciiTheme="majorHAnsi" w:hAnsiTheme="majorHAnsi" w:cstheme="majorHAnsi"/>
          <w:b/>
          <w:bCs/>
          <w:sz w:val="22"/>
          <w:szCs w:val="22"/>
        </w:rPr>
      </w:pPr>
      <w:r w:rsidRPr="007E3071">
        <w:rPr>
          <w:rFonts w:asciiTheme="majorHAnsi" w:hAnsiTheme="majorHAnsi" w:cstheme="majorHAnsi"/>
          <w:b/>
          <w:bCs/>
          <w:sz w:val="22"/>
          <w:szCs w:val="22"/>
        </w:rPr>
        <w:t>Please Note:</w:t>
      </w:r>
    </w:p>
    <w:p w14:paraId="0D478B34" w14:textId="106D1D7E" w:rsidR="00CF5885" w:rsidRDefault="00CF5885" w:rsidP="00CF5885">
      <w:pPr>
        <w:pStyle w:val="ListParagraph"/>
        <w:numPr>
          <w:ilvl w:val="0"/>
          <w:numId w:val="1"/>
        </w:numPr>
        <w:spacing w:line="247" w:lineRule="auto"/>
        <w:jc w:val="both"/>
        <w:rPr>
          <w:rFonts w:asciiTheme="majorHAnsi" w:hAnsiTheme="majorHAnsi" w:cstheme="majorHAnsi"/>
          <w:sz w:val="22"/>
          <w:szCs w:val="22"/>
        </w:rPr>
      </w:pPr>
      <w:r w:rsidRPr="00CF5885">
        <w:rPr>
          <w:rFonts w:asciiTheme="majorHAnsi" w:hAnsiTheme="majorHAnsi" w:cstheme="majorHAnsi"/>
          <w:sz w:val="22"/>
          <w:szCs w:val="22"/>
        </w:rPr>
        <w:t xml:space="preserve">Year 3-6 students require an </w:t>
      </w:r>
      <w:proofErr w:type="spellStart"/>
      <w:r w:rsidRPr="00CF5885">
        <w:rPr>
          <w:rFonts w:asciiTheme="majorHAnsi" w:hAnsiTheme="majorHAnsi" w:cstheme="majorHAnsi"/>
          <w:sz w:val="22"/>
          <w:szCs w:val="22"/>
        </w:rPr>
        <w:t>ipad</w:t>
      </w:r>
      <w:proofErr w:type="spellEnd"/>
      <w:r w:rsidRPr="00CF5885">
        <w:rPr>
          <w:rFonts w:asciiTheme="majorHAnsi" w:hAnsiTheme="majorHAnsi" w:cstheme="majorHAnsi"/>
          <w:sz w:val="22"/>
          <w:szCs w:val="22"/>
        </w:rPr>
        <w:t xml:space="preserve"> that needs to be purchased in year 3 and will be used till the end of year </w:t>
      </w:r>
      <w:proofErr w:type="gramStart"/>
      <w:r w:rsidRPr="00CF5885">
        <w:rPr>
          <w:rFonts w:asciiTheme="majorHAnsi" w:hAnsiTheme="majorHAnsi" w:cstheme="majorHAnsi"/>
          <w:sz w:val="22"/>
          <w:szCs w:val="22"/>
        </w:rPr>
        <w:t>6</w:t>
      </w:r>
      <w:proofErr w:type="gramEnd"/>
    </w:p>
    <w:p w14:paraId="4511242B" w14:textId="41609A34" w:rsidR="00CF5885" w:rsidRDefault="00CF5885" w:rsidP="00CF5885">
      <w:pPr>
        <w:pStyle w:val="ListParagraph"/>
        <w:spacing w:line="247" w:lineRule="auto"/>
        <w:jc w:val="both"/>
        <w:rPr>
          <w:rFonts w:asciiTheme="majorHAnsi" w:hAnsiTheme="majorHAnsi" w:cstheme="majorHAnsi"/>
          <w:sz w:val="22"/>
          <w:szCs w:val="22"/>
        </w:rPr>
      </w:pPr>
      <w:r>
        <w:rPr>
          <w:rFonts w:asciiTheme="majorHAnsi" w:hAnsiTheme="majorHAnsi" w:cstheme="majorHAnsi"/>
          <w:sz w:val="22"/>
          <w:szCs w:val="22"/>
        </w:rPr>
        <w:t xml:space="preserve">Please see </w:t>
      </w:r>
      <w:hyperlink r:id="rId13" w:history="1">
        <w:r w:rsidRPr="00DA20C7">
          <w:rPr>
            <w:rStyle w:val="Hyperlink"/>
            <w:rFonts w:asciiTheme="majorHAnsi" w:hAnsiTheme="majorHAnsi" w:cstheme="majorHAnsi"/>
            <w:sz w:val="22"/>
            <w:szCs w:val="22"/>
          </w:rPr>
          <w:t>https://willettonps.wa.edu.au/wps-bring-your-own-ipad-program</w:t>
        </w:r>
      </w:hyperlink>
      <w:r>
        <w:rPr>
          <w:rFonts w:asciiTheme="majorHAnsi" w:hAnsiTheme="majorHAnsi" w:cstheme="majorHAnsi"/>
          <w:sz w:val="22"/>
          <w:szCs w:val="22"/>
        </w:rPr>
        <w:t xml:space="preserve"> for further details</w:t>
      </w:r>
    </w:p>
    <w:p w14:paraId="32089FFC" w14:textId="7077F508" w:rsidR="00CF5885" w:rsidRPr="00CF5885" w:rsidRDefault="00CF5885" w:rsidP="001A5CBF">
      <w:pPr>
        <w:pStyle w:val="ListParagraph"/>
        <w:numPr>
          <w:ilvl w:val="0"/>
          <w:numId w:val="1"/>
        </w:numPr>
        <w:spacing w:line="247" w:lineRule="auto"/>
        <w:jc w:val="both"/>
        <w:rPr>
          <w:rFonts w:asciiTheme="majorHAnsi" w:hAnsiTheme="majorHAnsi" w:cstheme="majorHAnsi"/>
          <w:sz w:val="22"/>
          <w:szCs w:val="22"/>
        </w:rPr>
      </w:pPr>
      <w:r w:rsidRPr="00CF5885">
        <w:rPr>
          <w:rFonts w:asciiTheme="majorHAnsi" w:hAnsiTheme="majorHAnsi" w:cstheme="majorHAnsi"/>
          <w:bCs/>
          <w:sz w:val="22"/>
          <w:szCs w:val="22"/>
        </w:rPr>
        <w:t xml:space="preserve">Students participating in the BYO iPad program (Year 3-6) may be required to purchase Apps. These will vary across year </w:t>
      </w:r>
      <w:proofErr w:type="gramStart"/>
      <w:r w:rsidRPr="00CF5885">
        <w:rPr>
          <w:rFonts w:asciiTheme="majorHAnsi" w:hAnsiTheme="majorHAnsi" w:cstheme="majorHAnsi"/>
          <w:bCs/>
          <w:sz w:val="22"/>
          <w:szCs w:val="22"/>
        </w:rPr>
        <w:t>levels</w:t>
      </w:r>
      <w:proofErr w:type="gramEnd"/>
      <w:r w:rsidRPr="00CF5885">
        <w:rPr>
          <w:rFonts w:asciiTheme="majorHAnsi" w:hAnsiTheme="majorHAnsi" w:cstheme="majorHAnsi"/>
          <w:bCs/>
          <w:sz w:val="22"/>
          <w:szCs w:val="22"/>
        </w:rPr>
        <w:t xml:space="preserve"> </w:t>
      </w:r>
    </w:p>
    <w:p w14:paraId="6B905F60" w14:textId="19D1B273" w:rsidR="00B31F1D" w:rsidRPr="007E3071" w:rsidRDefault="00B31F1D" w:rsidP="00B31F1D">
      <w:pPr>
        <w:pStyle w:val="ListParagraph"/>
        <w:numPr>
          <w:ilvl w:val="0"/>
          <w:numId w:val="1"/>
        </w:numPr>
        <w:spacing w:line="247" w:lineRule="auto"/>
        <w:jc w:val="both"/>
        <w:rPr>
          <w:rFonts w:asciiTheme="majorHAnsi" w:hAnsiTheme="majorHAnsi" w:cstheme="majorHAnsi"/>
          <w:sz w:val="22"/>
          <w:szCs w:val="22"/>
        </w:rPr>
      </w:pPr>
      <w:bookmarkStart w:id="0" w:name="_Hlk118443723"/>
      <w:r w:rsidRPr="007E3071">
        <w:rPr>
          <w:rFonts w:asciiTheme="majorHAnsi" w:hAnsiTheme="majorHAnsi" w:cstheme="majorHAnsi"/>
          <w:bCs/>
          <w:sz w:val="22"/>
          <w:szCs w:val="22"/>
        </w:rPr>
        <w:t>Online Subscriptions (</w:t>
      </w:r>
      <w:proofErr w:type="gramStart"/>
      <w:r w:rsidRPr="007E3071">
        <w:rPr>
          <w:rFonts w:asciiTheme="majorHAnsi" w:hAnsiTheme="majorHAnsi" w:cstheme="majorHAnsi"/>
          <w:bCs/>
          <w:sz w:val="22"/>
          <w:szCs w:val="22"/>
        </w:rPr>
        <w:t>e.g.</w:t>
      </w:r>
      <w:proofErr w:type="gramEnd"/>
      <w:r w:rsidRPr="007E3071">
        <w:rPr>
          <w:rFonts w:asciiTheme="majorHAnsi" w:hAnsiTheme="majorHAnsi" w:cstheme="majorHAnsi"/>
          <w:bCs/>
          <w:sz w:val="22"/>
          <w:szCs w:val="22"/>
        </w:rPr>
        <w:t xml:space="preserve"> Reading Eggs and Mathletics) will be funded by the school and provided free of charge to student</w:t>
      </w:r>
      <w:bookmarkEnd w:id="0"/>
      <w:r w:rsidR="00B73CA6" w:rsidRPr="007E3071">
        <w:rPr>
          <w:rFonts w:asciiTheme="majorHAnsi" w:hAnsiTheme="majorHAnsi" w:cstheme="majorHAnsi"/>
          <w:bCs/>
          <w:sz w:val="22"/>
          <w:szCs w:val="22"/>
        </w:rPr>
        <w:t>s in 202</w:t>
      </w:r>
      <w:r w:rsidR="00C57061" w:rsidRPr="007E3071">
        <w:rPr>
          <w:rFonts w:asciiTheme="majorHAnsi" w:hAnsiTheme="majorHAnsi" w:cstheme="majorHAnsi"/>
          <w:bCs/>
          <w:sz w:val="22"/>
          <w:szCs w:val="22"/>
        </w:rPr>
        <w:t>4</w:t>
      </w:r>
    </w:p>
    <w:p w14:paraId="0F9950CE" w14:textId="77777777" w:rsidR="00CF5885" w:rsidRPr="00CF5885" w:rsidRDefault="00CF5885" w:rsidP="00CF5885">
      <w:pPr>
        <w:spacing w:line="247" w:lineRule="auto"/>
        <w:ind w:left="360"/>
        <w:jc w:val="both"/>
        <w:rPr>
          <w:rFonts w:asciiTheme="majorHAnsi" w:hAnsiTheme="majorHAnsi" w:cstheme="majorHAnsi"/>
          <w:sz w:val="22"/>
          <w:szCs w:val="22"/>
        </w:rPr>
      </w:pPr>
    </w:p>
    <w:sectPr w:rsidR="00CF5885" w:rsidRPr="00CF5885" w:rsidSect="000C60C6">
      <w:headerReference w:type="default" r:id="rId14"/>
      <w:footerReference w:type="default" r:id="rId15"/>
      <w:headerReference w:type="first" r:id="rId16"/>
      <w:footerReference w:type="first" r:id="rId17"/>
      <w:pgSz w:w="11900" w:h="16820"/>
      <w:pgMar w:top="568" w:right="701" w:bottom="993" w:left="567" w:header="56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D23A" w14:textId="77777777" w:rsidR="006449A3" w:rsidRDefault="006449A3" w:rsidP="00D16F00">
      <w:r>
        <w:separator/>
      </w:r>
    </w:p>
  </w:endnote>
  <w:endnote w:type="continuationSeparator" w:id="0">
    <w:p w14:paraId="6C81B6F2" w14:textId="77777777" w:rsidR="006449A3" w:rsidRDefault="006449A3" w:rsidP="00D1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43DD" w14:textId="77777777" w:rsidR="006449A3" w:rsidRDefault="006449A3">
    <w:pPr>
      <w:pStyle w:val="Footer"/>
    </w:pPr>
    <w:r>
      <w:rPr>
        <w:noProof/>
        <w:lang w:eastAsia="en-AU"/>
      </w:rPr>
      <mc:AlternateContent>
        <mc:Choice Requires="wps">
          <w:drawing>
            <wp:anchor distT="0" distB="0" distL="114300" distR="114300" simplePos="0" relativeHeight="251661312" behindDoc="0" locked="0" layoutInCell="1" allowOverlap="1" wp14:anchorId="25B5EF5E" wp14:editId="4FACAFBB">
              <wp:simplePos x="0" y="0"/>
              <wp:positionH relativeFrom="column">
                <wp:posOffset>-685800</wp:posOffset>
              </wp:positionH>
              <wp:positionV relativeFrom="paragraph">
                <wp:posOffset>221615</wp:posOffset>
              </wp:positionV>
              <wp:extent cx="7563485" cy="406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563485" cy="40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0BA5EC" w14:textId="3440DE09" w:rsidR="006449A3" w:rsidRPr="00E34A56" w:rsidRDefault="006449A3" w:rsidP="00D16F00">
                          <w:pPr>
                            <w:ind w:firstLine="567"/>
                            <w:jc w:val="center"/>
                            <w:rPr>
                              <w:b/>
                              <w:sz w:val="20"/>
                              <w:szCs w:val="20"/>
                            </w:rPr>
                          </w:pPr>
                          <w:r w:rsidRPr="006D0EFB">
                            <w:rPr>
                              <w:b/>
                              <w:sz w:val="20"/>
                              <w:szCs w:val="20"/>
                            </w:rPr>
                            <w:t>Willetton Primary School</w:t>
                          </w:r>
                          <w:r w:rsidRPr="006D0EFB">
                            <w:rPr>
                              <w:sz w:val="18"/>
                              <w:szCs w:val="18"/>
                            </w:rPr>
                            <w:t xml:space="preserve"> • 14 Woodpecker Avenue, Willetton</w:t>
                          </w:r>
                          <w:r>
                            <w:rPr>
                              <w:sz w:val="18"/>
                              <w:szCs w:val="18"/>
                            </w:rPr>
                            <w:t xml:space="preserve"> WA </w:t>
                          </w:r>
                          <w:proofErr w:type="gramStart"/>
                          <w:r>
                            <w:rPr>
                              <w:sz w:val="18"/>
                              <w:szCs w:val="18"/>
                            </w:rPr>
                            <w:t>6155  t</w:t>
                          </w:r>
                          <w:proofErr w:type="gramEnd"/>
                          <w:r>
                            <w:rPr>
                              <w:sz w:val="18"/>
                              <w:szCs w:val="18"/>
                            </w:rPr>
                            <w:t xml:space="preserve">: (08) 9376 8600  e: </w:t>
                          </w:r>
                          <w:r w:rsidRPr="006D0EFB">
                            <w:rPr>
                              <w:sz w:val="18"/>
                              <w:szCs w:val="18"/>
                            </w:rPr>
                            <w:t>Willetton.PS@Education.wa.edu.au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5EF5E" id="_x0000_t202" coordsize="21600,21600" o:spt="202" path="m,l,21600r21600,l21600,xe">
              <v:stroke joinstyle="miter"/>
              <v:path gradientshapeok="t" o:connecttype="rect"/>
            </v:shapetype>
            <v:shape id="Text Box 2" o:spid="_x0000_s1026" type="#_x0000_t202" style="position:absolute;margin-left:-54pt;margin-top:17.45pt;width:595.55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" filled="f" stroked="f">
              <v:textbox>
                <w:txbxContent>
                  <w:p w14:paraId="5C0BA5EC" w14:textId="3440DE09" w:rsidR="006449A3" w:rsidRPr="00E34A56" w:rsidRDefault="006449A3" w:rsidP="00D16F00">
                    <w:pPr>
                      <w:ind w:firstLine="567"/>
                      <w:jc w:val="center"/>
                      <w:rPr>
                        <w:b/>
                        <w:sz w:val="20"/>
                        <w:szCs w:val="20"/>
                      </w:rPr>
                    </w:pPr>
                    <w:r w:rsidRPr="006D0EFB">
                      <w:rPr>
                        <w:b/>
                        <w:sz w:val="20"/>
                        <w:szCs w:val="20"/>
                      </w:rPr>
                      <w:t>Willetton Primary School</w:t>
                    </w:r>
                    <w:r w:rsidRPr="006D0EFB">
                      <w:rPr>
                        <w:sz w:val="18"/>
                        <w:szCs w:val="18"/>
                      </w:rPr>
                      <w:t xml:space="preserve"> • 14 Woodpecker Avenue, Willetton</w:t>
                    </w:r>
                    <w:r>
                      <w:rPr>
                        <w:sz w:val="18"/>
                        <w:szCs w:val="18"/>
                      </w:rPr>
                      <w:t xml:space="preserve"> WA </w:t>
                    </w:r>
                    <w:proofErr w:type="gramStart"/>
                    <w:r>
                      <w:rPr>
                        <w:sz w:val="18"/>
                        <w:szCs w:val="18"/>
                      </w:rPr>
                      <w:t>6155  t</w:t>
                    </w:r>
                    <w:proofErr w:type="gramEnd"/>
                    <w:r>
                      <w:rPr>
                        <w:sz w:val="18"/>
                        <w:szCs w:val="18"/>
                      </w:rPr>
                      <w:t xml:space="preserve">: (08) 9376 8600  e: </w:t>
                    </w:r>
                    <w:r w:rsidRPr="006D0EFB">
                      <w:rPr>
                        <w:sz w:val="18"/>
                        <w:szCs w:val="18"/>
                      </w:rPr>
                      <w:t>Willetton.PS@Education.wa.edu.au</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ABC3" w14:textId="77777777" w:rsidR="006449A3" w:rsidRDefault="006449A3">
    <w:pPr>
      <w:pStyle w:val="Footer"/>
    </w:pPr>
    <w:r>
      <w:rPr>
        <w:noProof/>
        <w:lang w:eastAsia="en-AU"/>
      </w:rPr>
      <mc:AlternateContent>
        <mc:Choice Requires="wps">
          <w:drawing>
            <wp:anchor distT="0" distB="0" distL="114300" distR="114300" simplePos="0" relativeHeight="251664384" behindDoc="0" locked="0" layoutInCell="1" allowOverlap="1" wp14:anchorId="15CB1A46" wp14:editId="2BBBBB42">
              <wp:simplePos x="0" y="0"/>
              <wp:positionH relativeFrom="page">
                <wp:posOffset>0</wp:posOffset>
              </wp:positionH>
              <wp:positionV relativeFrom="page">
                <wp:posOffset>10287000</wp:posOffset>
              </wp:positionV>
              <wp:extent cx="7563485" cy="406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563485" cy="40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367C08" w14:textId="046488DD" w:rsidR="006449A3" w:rsidRPr="00E34A56" w:rsidRDefault="006449A3" w:rsidP="00D16F00">
                          <w:pPr>
                            <w:ind w:firstLine="567"/>
                            <w:jc w:val="center"/>
                            <w:rPr>
                              <w:b/>
                              <w:sz w:val="20"/>
                              <w:szCs w:val="20"/>
                            </w:rPr>
                          </w:pPr>
                          <w:r w:rsidRPr="006D0EFB">
                            <w:rPr>
                              <w:b/>
                              <w:sz w:val="20"/>
                              <w:szCs w:val="20"/>
                            </w:rPr>
                            <w:t>Willetton Primary School</w:t>
                          </w:r>
                          <w:r w:rsidRPr="006D0EFB">
                            <w:rPr>
                              <w:sz w:val="18"/>
                              <w:szCs w:val="18"/>
                            </w:rPr>
                            <w:t xml:space="preserve"> • 14 Woodpecker Avenue, Willetton</w:t>
                          </w:r>
                          <w:r>
                            <w:rPr>
                              <w:sz w:val="18"/>
                              <w:szCs w:val="18"/>
                            </w:rPr>
                            <w:t xml:space="preserve"> WA </w:t>
                          </w:r>
                          <w:proofErr w:type="gramStart"/>
                          <w:r>
                            <w:rPr>
                              <w:sz w:val="18"/>
                              <w:szCs w:val="18"/>
                            </w:rPr>
                            <w:t>6155  t</w:t>
                          </w:r>
                          <w:proofErr w:type="gramEnd"/>
                          <w:r>
                            <w:rPr>
                              <w:sz w:val="18"/>
                              <w:szCs w:val="18"/>
                            </w:rPr>
                            <w:t xml:space="preserve">: (08) 9376 8600  e: </w:t>
                          </w:r>
                          <w:r w:rsidRPr="006D0EFB">
                            <w:rPr>
                              <w:sz w:val="18"/>
                              <w:szCs w:val="18"/>
                            </w:rPr>
                            <w:t>Willetton.PS@Education.wa.edu.au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B1A46" id="_x0000_t202" coordsize="21600,21600" o:spt="202" path="m,l,21600r21600,l21600,xe">
              <v:stroke joinstyle="miter"/>
              <v:path gradientshapeok="t" o:connecttype="rect"/>
            </v:shapetype>
            <v:shape id="Text Box 3" o:spid="_x0000_s1027" type="#_x0000_t202" style="position:absolute;margin-left:0;margin-top:810pt;width:595.55pt;height:3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" filled="f" stroked="f">
              <v:textbox>
                <w:txbxContent>
                  <w:p w14:paraId="1D367C08" w14:textId="046488DD" w:rsidR="006449A3" w:rsidRPr="00E34A56" w:rsidRDefault="006449A3" w:rsidP="00D16F00">
                    <w:pPr>
                      <w:ind w:firstLine="567"/>
                      <w:jc w:val="center"/>
                      <w:rPr>
                        <w:b/>
                        <w:sz w:val="20"/>
                        <w:szCs w:val="20"/>
                      </w:rPr>
                    </w:pPr>
                    <w:r w:rsidRPr="006D0EFB">
                      <w:rPr>
                        <w:b/>
                        <w:sz w:val="20"/>
                        <w:szCs w:val="20"/>
                      </w:rPr>
                      <w:t>Willetton Primary School</w:t>
                    </w:r>
                    <w:r w:rsidRPr="006D0EFB">
                      <w:rPr>
                        <w:sz w:val="18"/>
                        <w:szCs w:val="18"/>
                      </w:rPr>
                      <w:t xml:space="preserve"> • 14 Woodpecker Avenue, Willetton</w:t>
                    </w:r>
                    <w:r>
                      <w:rPr>
                        <w:sz w:val="18"/>
                        <w:szCs w:val="18"/>
                      </w:rPr>
                      <w:t xml:space="preserve"> WA </w:t>
                    </w:r>
                    <w:proofErr w:type="gramStart"/>
                    <w:r>
                      <w:rPr>
                        <w:sz w:val="18"/>
                        <w:szCs w:val="18"/>
                      </w:rPr>
                      <w:t>6155  t</w:t>
                    </w:r>
                    <w:proofErr w:type="gramEnd"/>
                    <w:r>
                      <w:rPr>
                        <w:sz w:val="18"/>
                        <w:szCs w:val="18"/>
                      </w:rPr>
                      <w:t xml:space="preserve">: (08) 9376 8600  e: </w:t>
                    </w:r>
                    <w:r w:rsidRPr="006D0EFB">
                      <w:rPr>
                        <w:sz w:val="18"/>
                        <w:szCs w:val="18"/>
                      </w:rPr>
                      <w:t>Willetton.PS@Education.wa.edu.au</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F46D" w14:textId="77777777" w:rsidR="006449A3" w:rsidRDefault="006449A3" w:rsidP="00D16F00">
      <w:r>
        <w:separator/>
      </w:r>
    </w:p>
  </w:footnote>
  <w:footnote w:type="continuationSeparator" w:id="0">
    <w:p w14:paraId="2193B24E" w14:textId="77777777" w:rsidR="006449A3" w:rsidRDefault="006449A3" w:rsidP="00D16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98D2" w14:textId="77777777" w:rsidR="006449A3" w:rsidRPr="000365AA" w:rsidRDefault="006449A3">
    <w:pPr>
      <w:pStyle w:val="Header"/>
      <w:rPr>
        <w:sz w:val="12"/>
        <w:szCs w:val="12"/>
      </w:rPr>
    </w:pPr>
    <w:r w:rsidRPr="000365AA">
      <w:rPr>
        <w:noProof/>
        <w:sz w:val="12"/>
        <w:szCs w:val="12"/>
        <w:lang w:eastAsia="en-AU"/>
      </w:rPr>
      <w:drawing>
        <wp:anchor distT="0" distB="0" distL="114300" distR="114300" simplePos="0" relativeHeight="251659264" behindDoc="1" locked="0" layoutInCell="1" allowOverlap="1" wp14:anchorId="7D217693" wp14:editId="07CEDB0B">
          <wp:simplePos x="0" y="0"/>
          <wp:positionH relativeFrom="page">
            <wp:align>center</wp:align>
          </wp:positionH>
          <wp:positionV relativeFrom="page">
            <wp:align>center</wp:align>
          </wp:positionV>
          <wp:extent cx="7560628" cy="10692000"/>
          <wp:effectExtent l="0" t="0" r="889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12613_Willetton_PS_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0628"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E495" w14:textId="77777777" w:rsidR="006449A3" w:rsidRDefault="006449A3">
    <w:pPr>
      <w:pStyle w:val="Header"/>
    </w:pPr>
    <w:r>
      <w:rPr>
        <w:noProof/>
        <w:lang w:eastAsia="en-AU"/>
      </w:rPr>
      <w:drawing>
        <wp:anchor distT="0" distB="0" distL="114300" distR="114300" simplePos="0" relativeHeight="251663360" behindDoc="1" locked="0" layoutInCell="1" allowOverlap="1" wp14:anchorId="2EDE76D2" wp14:editId="2781209F">
          <wp:simplePos x="0" y="0"/>
          <wp:positionH relativeFrom="page">
            <wp:align>center</wp:align>
          </wp:positionH>
          <wp:positionV relativeFrom="page">
            <wp:align>center</wp:align>
          </wp:positionV>
          <wp:extent cx="7558405" cy="10691495"/>
          <wp:effectExtent l="0" t="0" r="10795"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12613_Willetton_PS_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0628" cy="1069184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5408" behindDoc="0" locked="0" layoutInCell="1" allowOverlap="1" wp14:anchorId="1FCD2E6F" wp14:editId="1D7B146B">
          <wp:simplePos x="0" y="0"/>
          <wp:positionH relativeFrom="page">
            <wp:posOffset>5042535</wp:posOffset>
          </wp:positionH>
          <wp:positionV relativeFrom="page">
            <wp:posOffset>106680</wp:posOffset>
          </wp:positionV>
          <wp:extent cx="2479675" cy="1652270"/>
          <wp:effectExtent l="0" t="0" r="0" b="0"/>
          <wp:wrapThrough wrapText="bothSides">
            <wp:wrapPolygon edited="0">
              <wp:start x="5531" y="3985"/>
              <wp:lineTo x="3761" y="5645"/>
              <wp:lineTo x="2434" y="7969"/>
              <wp:lineTo x="2434" y="17599"/>
              <wp:lineTo x="5089" y="18263"/>
              <wp:lineTo x="6195" y="18263"/>
              <wp:lineTo x="18807" y="17599"/>
              <wp:lineTo x="19470" y="9630"/>
              <wp:lineTo x="6638" y="3985"/>
              <wp:lineTo x="5531" y="3985"/>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etton-PS-Landscape-IPS-(RGB).png"/>
                  <pic:cNvPicPr/>
                </pic:nvPicPr>
                <pic:blipFill>
                  <a:blip r:embed="rId2">
                    <a:extLst>
                      <a:ext uri="{28A0092B-C50C-407E-A947-70E740481C1C}">
                        <a14:useLocalDpi xmlns:a14="http://schemas.microsoft.com/office/drawing/2010/main" val="0"/>
                      </a:ext>
                    </a:extLst>
                  </a:blip>
                  <a:stretch>
                    <a:fillRect/>
                  </a:stretch>
                </pic:blipFill>
                <pic:spPr>
                  <a:xfrm>
                    <a:off x="0" y="0"/>
                    <a:ext cx="2479675" cy="1652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6D82"/>
    <w:multiLevelType w:val="hybridMultilevel"/>
    <w:tmpl w:val="06B47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0444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D16F00"/>
    <w:rsid w:val="000365AA"/>
    <w:rsid w:val="0009458A"/>
    <w:rsid w:val="000C60C6"/>
    <w:rsid w:val="000F0E32"/>
    <w:rsid w:val="000F4FC4"/>
    <w:rsid w:val="001024C7"/>
    <w:rsid w:val="00192D67"/>
    <w:rsid w:val="001B34C5"/>
    <w:rsid w:val="00210185"/>
    <w:rsid w:val="00282C05"/>
    <w:rsid w:val="00286BCE"/>
    <w:rsid w:val="002B16BE"/>
    <w:rsid w:val="002B2F23"/>
    <w:rsid w:val="002D0C97"/>
    <w:rsid w:val="00317BA3"/>
    <w:rsid w:val="00324843"/>
    <w:rsid w:val="00345CDA"/>
    <w:rsid w:val="003972B5"/>
    <w:rsid w:val="003D7142"/>
    <w:rsid w:val="003E35A6"/>
    <w:rsid w:val="00403EC8"/>
    <w:rsid w:val="00457F2F"/>
    <w:rsid w:val="00576F63"/>
    <w:rsid w:val="005B028A"/>
    <w:rsid w:val="005B6F05"/>
    <w:rsid w:val="00624B16"/>
    <w:rsid w:val="006449A3"/>
    <w:rsid w:val="006803E1"/>
    <w:rsid w:val="00680E90"/>
    <w:rsid w:val="006951E4"/>
    <w:rsid w:val="006A6FB6"/>
    <w:rsid w:val="006C2493"/>
    <w:rsid w:val="006C417B"/>
    <w:rsid w:val="006D0236"/>
    <w:rsid w:val="006D1AE7"/>
    <w:rsid w:val="007348FD"/>
    <w:rsid w:val="00752133"/>
    <w:rsid w:val="0075492D"/>
    <w:rsid w:val="00780FE2"/>
    <w:rsid w:val="007E3071"/>
    <w:rsid w:val="007E79A0"/>
    <w:rsid w:val="008474DF"/>
    <w:rsid w:val="008A0D0D"/>
    <w:rsid w:val="008A7EBB"/>
    <w:rsid w:val="008C3945"/>
    <w:rsid w:val="008F705D"/>
    <w:rsid w:val="00947093"/>
    <w:rsid w:val="00A15079"/>
    <w:rsid w:val="00A26273"/>
    <w:rsid w:val="00A54F16"/>
    <w:rsid w:val="00AC067D"/>
    <w:rsid w:val="00AC15C9"/>
    <w:rsid w:val="00AF75C8"/>
    <w:rsid w:val="00B12482"/>
    <w:rsid w:val="00B31F1D"/>
    <w:rsid w:val="00B73CA6"/>
    <w:rsid w:val="00BA6633"/>
    <w:rsid w:val="00BF175E"/>
    <w:rsid w:val="00C209BD"/>
    <w:rsid w:val="00C57061"/>
    <w:rsid w:val="00CB3D16"/>
    <w:rsid w:val="00CF5885"/>
    <w:rsid w:val="00D10FC5"/>
    <w:rsid w:val="00D16F00"/>
    <w:rsid w:val="00D17E97"/>
    <w:rsid w:val="00D43559"/>
    <w:rsid w:val="00DA12E7"/>
    <w:rsid w:val="00DA370D"/>
    <w:rsid w:val="00DD14D8"/>
    <w:rsid w:val="00E02DE2"/>
    <w:rsid w:val="00E45DFD"/>
    <w:rsid w:val="00EB51E1"/>
    <w:rsid w:val="00EE5D77"/>
    <w:rsid w:val="00F3503B"/>
    <w:rsid w:val="00F45FA1"/>
    <w:rsid w:val="00F53824"/>
    <w:rsid w:val="00F665BE"/>
    <w:rsid w:val="00F826E0"/>
    <w:rsid w:val="00FC1B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80AA72"/>
  <w14:defaultImageDpi w14:val="330"/>
  <w15:docId w15:val="{BBAFE467-712F-446B-8E31-8F7A3F10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7093"/>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F00"/>
    <w:pPr>
      <w:tabs>
        <w:tab w:val="center" w:pos="4320"/>
        <w:tab w:val="right" w:pos="8640"/>
      </w:tabs>
    </w:pPr>
  </w:style>
  <w:style w:type="character" w:customStyle="1" w:styleId="HeaderChar">
    <w:name w:val="Header Char"/>
    <w:basedOn w:val="DefaultParagraphFont"/>
    <w:link w:val="Header"/>
    <w:uiPriority w:val="99"/>
    <w:rsid w:val="00D16F00"/>
  </w:style>
  <w:style w:type="paragraph" w:styleId="Footer">
    <w:name w:val="footer"/>
    <w:basedOn w:val="Normal"/>
    <w:link w:val="FooterChar"/>
    <w:uiPriority w:val="99"/>
    <w:unhideWhenUsed/>
    <w:rsid w:val="00D16F00"/>
    <w:pPr>
      <w:tabs>
        <w:tab w:val="center" w:pos="4320"/>
        <w:tab w:val="right" w:pos="8640"/>
      </w:tabs>
    </w:pPr>
  </w:style>
  <w:style w:type="character" w:customStyle="1" w:styleId="FooterChar">
    <w:name w:val="Footer Char"/>
    <w:basedOn w:val="DefaultParagraphFont"/>
    <w:link w:val="Footer"/>
    <w:uiPriority w:val="99"/>
    <w:rsid w:val="00D16F00"/>
  </w:style>
  <w:style w:type="character" w:customStyle="1" w:styleId="Heading1Char">
    <w:name w:val="Heading 1 Char"/>
    <w:basedOn w:val="DefaultParagraphFont"/>
    <w:link w:val="Heading1"/>
    <w:uiPriority w:val="9"/>
    <w:rsid w:val="0094709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947093"/>
    <w:pPr>
      <w:spacing w:before="100" w:beforeAutospacing="1" w:after="100" w:afterAutospacing="1"/>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947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093"/>
    <w:rPr>
      <w:rFonts w:ascii="Segoe UI" w:hAnsi="Segoe UI" w:cs="Segoe UI"/>
      <w:sz w:val="18"/>
      <w:szCs w:val="18"/>
    </w:rPr>
  </w:style>
  <w:style w:type="table" w:styleId="TableGrid">
    <w:name w:val="Table Grid"/>
    <w:basedOn w:val="TableNormal"/>
    <w:uiPriority w:val="39"/>
    <w:rsid w:val="007348F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F1D"/>
    <w:pPr>
      <w:ind w:left="720"/>
      <w:contextualSpacing/>
    </w:pPr>
  </w:style>
  <w:style w:type="character" w:styleId="Hyperlink">
    <w:name w:val="Hyperlink"/>
    <w:basedOn w:val="DefaultParagraphFont"/>
    <w:uiPriority w:val="99"/>
    <w:unhideWhenUsed/>
    <w:rsid w:val="00CF5885"/>
    <w:rPr>
      <w:color w:val="0000FF" w:themeColor="hyperlink"/>
      <w:u w:val="single"/>
    </w:rPr>
  </w:style>
  <w:style w:type="character" w:styleId="UnresolvedMention">
    <w:name w:val="Unresolved Mention"/>
    <w:basedOn w:val="DefaultParagraphFont"/>
    <w:uiPriority w:val="99"/>
    <w:semiHidden/>
    <w:unhideWhenUsed/>
    <w:rsid w:val="00CF5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063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llettonps.wa.edu.au/wps-bring-your-own-ipad-progr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3A705-4C8D-4B3A-AEFB-6CFC9535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Razoreye</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Littlepage</dc:creator>
  <cp:keywords/>
  <dc:description/>
  <cp:lastModifiedBy>MELLOR Laura [Willetton Primary School]</cp:lastModifiedBy>
  <cp:revision>7</cp:revision>
  <cp:lastPrinted>2021-09-15T08:02:00Z</cp:lastPrinted>
  <dcterms:created xsi:type="dcterms:W3CDTF">2023-10-30T06:58:00Z</dcterms:created>
  <dcterms:modified xsi:type="dcterms:W3CDTF">2023-11-22T04:18:00Z</dcterms:modified>
</cp:coreProperties>
</file>